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69F0" w14:textId="77777777" w:rsidR="00103DB4" w:rsidRDefault="00103DB4" w:rsidP="00870BC0">
      <w:pPr>
        <w:spacing w:after="18" w:line="264" w:lineRule="auto"/>
        <w:ind w:left="0" w:right="435" w:firstLine="0"/>
        <w:rPr>
          <w:b/>
          <w:sz w:val="24"/>
          <w:szCs w:val="24"/>
        </w:rPr>
      </w:pPr>
    </w:p>
    <w:p w14:paraId="24D6EAF0" w14:textId="77777777" w:rsidR="005707D4" w:rsidRPr="005707D4" w:rsidRDefault="005707D4" w:rsidP="005707D4">
      <w:pPr>
        <w:spacing w:after="18" w:line="264" w:lineRule="auto"/>
        <w:ind w:left="374" w:right="435"/>
        <w:jc w:val="center"/>
        <w:rPr>
          <w:sz w:val="24"/>
          <w:szCs w:val="24"/>
        </w:rPr>
      </w:pPr>
      <w:r w:rsidRPr="005707D4">
        <w:rPr>
          <w:b/>
          <w:sz w:val="24"/>
          <w:szCs w:val="24"/>
        </w:rPr>
        <w:t xml:space="preserve">REGULAMIN PROJEKTU </w:t>
      </w:r>
    </w:p>
    <w:p w14:paraId="63FFCF5A" w14:textId="77777777" w:rsidR="00103DB4" w:rsidRPr="005707D4" w:rsidRDefault="005707D4" w:rsidP="00103DB4">
      <w:pPr>
        <w:spacing w:after="475" w:line="264" w:lineRule="auto"/>
        <w:ind w:left="374" w:right="439"/>
        <w:jc w:val="center"/>
        <w:rPr>
          <w:b/>
          <w:sz w:val="24"/>
          <w:szCs w:val="24"/>
        </w:rPr>
      </w:pPr>
      <w:r w:rsidRPr="005707D4">
        <w:rPr>
          <w:b/>
          <w:sz w:val="24"/>
          <w:szCs w:val="24"/>
        </w:rPr>
        <w:t>„</w:t>
      </w:r>
      <w:r w:rsidRPr="005707D4">
        <w:rPr>
          <w:rFonts w:eastAsiaTheme="minorHAnsi"/>
          <w:b/>
          <w:color w:val="auto"/>
          <w:sz w:val="24"/>
          <w:szCs w:val="24"/>
          <w:lang w:eastAsia="en-US"/>
        </w:rPr>
        <w:t>POLITECHNIKA KOSZALIŃSKA KSZTAŁCI KADRY DLA TRANSFORMACJI ENERGETYCZNEJ</w:t>
      </w:r>
      <w:r w:rsidRPr="005707D4">
        <w:rPr>
          <w:b/>
          <w:sz w:val="24"/>
          <w:szCs w:val="24"/>
        </w:rPr>
        <w:t xml:space="preserve">” </w:t>
      </w:r>
    </w:p>
    <w:p w14:paraId="67C2AB8D" w14:textId="77777777" w:rsidR="005707D4" w:rsidRDefault="005707D4" w:rsidP="005707D4">
      <w:pPr>
        <w:spacing w:after="60" w:line="264" w:lineRule="auto"/>
        <w:ind w:left="374" w:right="432"/>
        <w:jc w:val="center"/>
      </w:pPr>
      <w:bookmarkStart w:id="0" w:name="_Hlk151551759"/>
      <w:r>
        <w:rPr>
          <w:b/>
        </w:rPr>
        <w:t>§ 1</w:t>
      </w:r>
      <w:bookmarkEnd w:id="0"/>
      <w:r>
        <w:rPr>
          <w:b/>
        </w:rPr>
        <w:t xml:space="preserve"> </w:t>
      </w:r>
    </w:p>
    <w:p w14:paraId="323C23BB" w14:textId="77777777" w:rsidR="005707D4" w:rsidRDefault="005707D4" w:rsidP="005707D4">
      <w:pPr>
        <w:spacing w:after="192" w:line="264" w:lineRule="auto"/>
        <w:ind w:left="374" w:right="436"/>
        <w:jc w:val="center"/>
      </w:pPr>
      <w:r>
        <w:rPr>
          <w:b/>
        </w:rPr>
        <w:t xml:space="preserve">Cel i założenia </w:t>
      </w:r>
      <w:r w:rsidR="000242A2">
        <w:rPr>
          <w:b/>
        </w:rPr>
        <w:t>p</w:t>
      </w:r>
      <w:r>
        <w:rPr>
          <w:b/>
        </w:rPr>
        <w:t xml:space="preserve">rojektu </w:t>
      </w:r>
    </w:p>
    <w:p w14:paraId="483378CD" w14:textId="77777777" w:rsidR="003670B8" w:rsidRPr="00B761FD" w:rsidRDefault="005707D4" w:rsidP="00B761FD">
      <w:pPr>
        <w:numPr>
          <w:ilvl w:val="0"/>
          <w:numId w:val="1"/>
        </w:numPr>
        <w:ind w:left="528" w:right="239" w:hanging="430"/>
        <w:rPr>
          <w:sz w:val="24"/>
          <w:szCs w:val="24"/>
        </w:rPr>
      </w:pPr>
      <w:r w:rsidRPr="005707D4">
        <w:rPr>
          <w:sz w:val="24"/>
          <w:szCs w:val="24"/>
        </w:rPr>
        <w:t>Projekt „</w:t>
      </w:r>
      <w:r w:rsidRPr="005707D4">
        <w:rPr>
          <w:rFonts w:eastAsiaTheme="minorHAnsi"/>
          <w:color w:val="auto"/>
          <w:sz w:val="24"/>
          <w:szCs w:val="24"/>
          <w:lang w:eastAsia="en-US"/>
        </w:rPr>
        <w:t>Politechnika Koszalińska kształci kadry dla transformacji energetycznej</w:t>
      </w:r>
      <w:r w:rsidRPr="005707D4">
        <w:rPr>
          <w:sz w:val="24"/>
          <w:szCs w:val="24"/>
        </w:rPr>
        <w:t xml:space="preserve">” </w:t>
      </w:r>
      <w:r w:rsidR="00AD5BCC">
        <w:rPr>
          <w:sz w:val="24"/>
          <w:szCs w:val="24"/>
        </w:rPr>
        <w:br/>
      </w:r>
      <w:r w:rsidRPr="005707D4">
        <w:rPr>
          <w:sz w:val="24"/>
          <w:szCs w:val="24"/>
        </w:rPr>
        <w:t xml:space="preserve">nr </w:t>
      </w:r>
      <w:r w:rsidRPr="005707D4">
        <w:rPr>
          <w:color w:val="212121"/>
          <w:spacing w:val="2"/>
          <w:sz w:val="24"/>
          <w:szCs w:val="24"/>
          <w:shd w:val="clear" w:color="auto" w:fill="FFFFFF"/>
        </w:rPr>
        <w:t>FERS.01.05-IP.08-0014/23</w:t>
      </w:r>
      <w:r w:rsidR="00691F65">
        <w:rPr>
          <w:color w:val="212121"/>
          <w:spacing w:val="2"/>
          <w:sz w:val="24"/>
          <w:szCs w:val="24"/>
          <w:shd w:val="clear" w:color="auto" w:fill="FFFFFF"/>
        </w:rPr>
        <w:t xml:space="preserve">, zwany dalej </w:t>
      </w:r>
      <w:r w:rsidR="000242A2">
        <w:rPr>
          <w:color w:val="212121"/>
          <w:spacing w:val="2"/>
          <w:sz w:val="24"/>
          <w:szCs w:val="24"/>
          <w:shd w:val="clear" w:color="auto" w:fill="FFFFFF"/>
        </w:rPr>
        <w:t>p</w:t>
      </w:r>
      <w:r w:rsidR="00691F65">
        <w:rPr>
          <w:color w:val="212121"/>
          <w:spacing w:val="2"/>
          <w:sz w:val="24"/>
          <w:szCs w:val="24"/>
          <w:shd w:val="clear" w:color="auto" w:fill="FFFFFF"/>
        </w:rPr>
        <w:t>rojektem,</w:t>
      </w:r>
      <w:r w:rsidRPr="005707D4">
        <w:rPr>
          <w:color w:val="212121"/>
          <w:spacing w:val="2"/>
          <w:sz w:val="24"/>
          <w:szCs w:val="24"/>
          <w:shd w:val="clear" w:color="auto" w:fill="FFFFFF"/>
        </w:rPr>
        <w:t xml:space="preserve"> </w:t>
      </w:r>
      <w:r w:rsidRPr="005707D4">
        <w:rPr>
          <w:sz w:val="24"/>
          <w:szCs w:val="24"/>
        </w:rPr>
        <w:t xml:space="preserve">jest współfinansowany </w:t>
      </w:r>
      <w:r w:rsidR="009C703B">
        <w:rPr>
          <w:sz w:val="24"/>
          <w:szCs w:val="24"/>
        </w:rPr>
        <w:t>ze środków Europejskiego Funduszu Społecznego Plus</w:t>
      </w:r>
      <w:r w:rsidRPr="005707D4">
        <w:rPr>
          <w:sz w:val="24"/>
          <w:szCs w:val="24"/>
        </w:rPr>
        <w:t xml:space="preserve"> w </w:t>
      </w:r>
      <w:r w:rsidR="003670B8">
        <w:rPr>
          <w:sz w:val="24"/>
          <w:szCs w:val="24"/>
        </w:rPr>
        <w:t xml:space="preserve">ramach </w:t>
      </w:r>
      <w:r w:rsidR="009C703B">
        <w:rPr>
          <w:sz w:val="24"/>
          <w:szCs w:val="24"/>
        </w:rPr>
        <w:t>p</w:t>
      </w:r>
      <w:r w:rsidR="00B761FD">
        <w:rPr>
          <w:sz w:val="24"/>
          <w:szCs w:val="24"/>
        </w:rPr>
        <w:t xml:space="preserve">rogramu </w:t>
      </w:r>
      <w:r w:rsidR="003670B8">
        <w:t>Fundusze Europejskie dla Rozwoju Społecznego 2021-2027 (FERS) Priorytet 1 Umiejętności, Działanie 01.05 Umiejętności w szkolnictwie wyższym</w:t>
      </w:r>
      <w:r w:rsidR="00B761FD">
        <w:rPr>
          <w:sz w:val="24"/>
          <w:szCs w:val="24"/>
        </w:rPr>
        <w:t>.</w:t>
      </w:r>
    </w:p>
    <w:p w14:paraId="79AE2F54" w14:textId="77777777" w:rsidR="005707D4" w:rsidRPr="005707D4" w:rsidRDefault="005707D4" w:rsidP="005707D4">
      <w:pPr>
        <w:numPr>
          <w:ilvl w:val="0"/>
          <w:numId w:val="1"/>
        </w:numPr>
        <w:spacing w:after="37"/>
        <w:ind w:left="528" w:right="159" w:hanging="430"/>
        <w:rPr>
          <w:sz w:val="24"/>
          <w:szCs w:val="24"/>
        </w:rPr>
      </w:pPr>
      <w:r w:rsidRPr="005707D4">
        <w:rPr>
          <w:sz w:val="24"/>
          <w:szCs w:val="24"/>
        </w:rPr>
        <w:t xml:space="preserve">Wnioskodawcą i realizatorem </w:t>
      </w:r>
      <w:r w:rsidR="000242A2">
        <w:rPr>
          <w:sz w:val="24"/>
          <w:szCs w:val="24"/>
        </w:rPr>
        <w:t>p</w:t>
      </w:r>
      <w:r w:rsidRPr="005707D4">
        <w:rPr>
          <w:sz w:val="24"/>
          <w:szCs w:val="24"/>
        </w:rPr>
        <w:t xml:space="preserve">rojektu jest Politechnika Koszalińska </w:t>
      </w:r>
      <w:r w:rsidR="00691F65">
        <w:rPr>
          <w:sz w:val="24"/>
          <w:szCs w:val="24"/>
        </w:rPr>
        <w:t xml:space="preserve">działająca w imieniu własnym </w:t>
      </w:r>
      <w:r w:rsidR="00D4371F">
        <w:rPr>
          <w:sz w:val="24"/>
          <w:szCs w:val="24"/>
        </w:rPr>
        <w:t xml:space="preserve">zgodnie z wnioskiem o dofinansowanie nr </w:t>
      </w:r>
      <w:r w:rsidR="00F25E7B">
        <w:rPr>
          <w:sz w:val="24"/>
          <w:szCs w:val="24"/>
        </w:rPr>
        <w:t>FERS.01.05-IP.08-0014/23.</w:t>
      </w:r>
    </w:p>
    <w:p w14:paraId="2A5AA812" w14:textId="77777777" w:rsidR="005707D4" w:rsidRPr="00277BF4" w:rsidRDefault="005707D4" w:rsidP="005707D4">
      <w:pPr>
        <w:numPr>
          <w:ilvl w:val="0"/>
          <w:numId w:val="1"/>
        </w:numPr>
        <w:ind w:left="528" w:right="159" w:hanging="430"/>
        <w:rPr>
          <w:sz w:val="24"/>
          <w:szCs w:val="24"/>
        </w:rPr>
      </w:pPr>
      <w:r w:rsidRPr="005707D4">
        <w:rPr>
          <w:sz w:val="24"/>
          <w:szCs w:val="24"/>
        </w:rPr>
        <w:t xml:space="preserve">Regulamin </w:t>
      </w:r>
      <w:r w:rsidR="000A676F">
        <w:rPr>
          <w:sz w:val="24"/>
          <w:szCs w:val="24"/>
        </w:rPr>
        <w:t xml:space="preserve">projektu obowiązuje w okresie jego trwania tzn. </w:t>
      </w:r>
      <w:r w:rsidRPr="005707D4">
        <w:rPr>
          <w:sz w:val="24"/>
          <w:szCs w:val="24"/>
        </w:rPr>
        <w:t xml:space="preserve">od dnia </w:t>
      </w:r>
      <w:r w:rsidR="00B761FD" w:rsidRPr="009C703B">
        <w:rPr>
          <w:color w:val="auto"/>
          <w:sz w:val="24"/>
          <w:szCs w:val="24"/>
        </w:rPr>
        <w:t>01</w:t>
      </w:r>
      <w:r w:rsidRPr="009C703B">
        <w:rPr>
          <w:color w:val="auto"/>
          <w:sz w:val="24"/>
          <w:szCs w:val="24"/>
        </w:rPr>
        <w:t>.</w:t>
      </w:r>
      <w:r w:rsidR="00B761FD" w:rsidRPr="009C703B">
        <w:rPr>
          <w:color w:val="auto"/>
          <w:sz w:val="24"/>
          <w:szCs w:val="24"/>
        </w:rPr>
        <w:t>1</w:t>
      </w:r>
      <w:r w:rsidR="00E045C0" w:rsidRPr="009C703B">
        <w:rPr>
          <w:color w:val="auto"/>
          <w:sz w:val="24"/>
          <w:szCs w:val="24"/>
        </w:rPr>
        <w:t>2</w:t>
      </w:r>
      <w:r w:rsidRPr="009C703B">
        <w:rPr>
          <w:color w:val="auto"/>
          <w:sz w:val="24"/>
          <w:szCs w:val="24"/>
        </w:rPr>
        <w:t>.202</w:t>
      </w:r>
      <w:r w:rsidR="00B761FD" w:rsidRPr="009C703B">
        <w:rPr>
          <w:color w:val="auto"/>
          <w:sz w:val="24"/>
          <w:szCs w:val="24"/>
        </w:rPr>
        <w:t>3</w:t>
      </w:r>
      <w:r w:rsidRPr="009C703B">
        <w:rPr>
          <w:color w:val="auto"/>
          <w:sz w:val="24"/>
          <w:szCs w:val="24"/>
        </w:rPr>
        <w:t xml:space="preserve"> </w:t>
      </w:r>
      <w:r w:rsidRPr="005707D4">
        <w:rPr>
          <w:sz w:val="24"/>
          <w:szCs w:val="24"/>
        </w:rPr>
        <w:t xml:space="preserve">r. do dnia </w:t>
      </w:r>
      <w:r w:rsidR="00C404C0">
        <w:rPr>
          <w:color w:val="auto"/>
          <w:sz w:val="24"/>
          <w:szCs w:val="24"/>
        </w:rPr>
        <w:t>29</w:t>
      </w:r>
      <w:r w:rsidRPr="005707D4">
        <w:rPr>
          <w:color w:val="auto"/>
          <w:sz w:val="24"/>
          <w:szCs w:val="24"/>
        </w:rPr>
        <w:t>.</w:t>
      </w:r>
      <w:r w:rsidR="00F96E34">
        <w:rPr>
          <w:color w:val="auto"/>
          <w:sz w:val="24"/>
          <w:szCs w:val="24"/>
        </w:rPr>
        <w:t>02</w:t>
      </w:r>
      <w:r w:rsidRPr="005707D4">
        <w:rPr>
          <w:color w:val="auto"/>
          <w:sz w:val="24"/>
          <w:szCs w:val="24"/>
        </w:rPr>
        <w:t>.202</w:t>
      </w:r>
      <w:r w:rsidR="00F96E34">
        <w:rPr>
          <w:color w:val="auto"/>
          <w:sz w:val="24"/>
          <w:szCs w:val="24"/>
        </w:rPr>
        <w:t>8</w:t>
      </w:r>
      <w:r w:rsidRPr="005707D4">
        <w:rPr>
          <w:color w:val="auto"/>
          <w:sz w:val="24"/>
          <w:szCs w:val="24"/>
        </w:rPr>
        <w:t xml:space="preserve"> r.</w:t>
      </w:r>
    </w:p>
    <w:p w14:paraId="72EE8C6F" w14:textId="77777777" w:rsidR="00277BF4" w:rsidRDefault="00277BF4" w:rsidP="005707D4">
      <w:pPr>
        <w:numPr>
          <w:ilvl w:val="0"/>
          <w:numId w:val="1"/>
        </w:numPr>
        <w:ind w:left="528" w:right="159" w:hanging="430"/>
        <w:rPr>
          <w:sz w:val="24"/>
          <w:szCs w:val="24"/>
        </w:rPr>
      </w:pPr>
      <w:r>
        <w:rPr>
          <w:sz w:val="24"/>
          <w:szCs w:val="24"/>
        </w:rPr>
        <w:t xml:space="preserve">Celem projektu jest rozwój kierunku Energetyka na Wydziale Mechanicznym Politechniki Koszalińskiej, aby sprostać potrzebom transformacji energetycznej kraju </w:t>
      </w:r>
      <w:r w:rsidR="00A319A9">
        <w:rPr>
          <w:sz w:val="24"/>
          <w:szCs w:val="24"/>
        </w:rPr>
        <w:br/>
      </w:r>
      <w:r>
        <w:rPr>
          <w:sz w:val="24"/>
          <w:szCs w:val="24"/>
        </w:rPr>
        <w:t xml:space="preserve">i zapotrzebowania na wykwalifikowaną kadrę dla sektora energii odnawialnej. </w:t>
      </w:r>
    </w:p>
    <w:p w14:paraId="448E6C9E" w14:textId="1CDAD5B6" w:rsidR="004053BD" w:rsidRPr="004053BD" w:rsidRDefault="004053BD" w:rsidP="004053BD">
      <w:pPr>
        <w:numPr>
          <w:ilvl w:val="0"/>
          <w:numId w:val="1"/>
        </w:numPr>
        <w:ind w:left="528" w:right="159" w:hanging="430"/>
        <w:rPr>
          <w:sz w:val="24"/>
          <w:szCs w:val="24"/>
        </w:rPr>
      </w:pPr>
      <w:r w:rsidRPr="004053BD">
        <w:rPr>
          <w:sz w:val="24"/>
          <w:szCs w:val="24"/>
        </w:rPr>
        <w:t xml:space="preserve">Cel zostanie osiągnięty w okresie od </w:t>
      </w:r>
      <w:r w:rsidRPr="009C703B">
        <w:rPr>
          <w:color w:val="auto"/>
          <w:sz w:val="24"/>
          <w:szCs w:val="24"/>
        </w:rPr>
        <w:t>01.1</w:t>
      </w:r>
      <w:r w:rsidR="000A0E69" w:rsidRPr="009C703B">
        <w:rPr>
          <w:color w:val="auto"/>
          <w:sz w:val="24"/>
          <w:szCs w:val="24"/>
        </w:rPr>
        <w:t>2</w:t>
      </w:r>
      <w:r w:rsidRPr="009C703B">
        <w:rPr>
          <w:color w:val="auto"/>
          <w:sz w:val="24"/>
          <w:szCs w:val="24"/>
        </w:rPr>
        <w:t xml:space="preserve">.2023 </w:t>
      </w:r>
      <w:r w:rsidRPr="004053BD">
        <w:rPr>
          <w:sz w:val="24"/>
          <w:szCs w:val="24"/>
        </w:rPr>
        <w:t>do 29.02.2028 r., w wyniku</w:t>
      </w:r>
      <w:r w:rsidR="00B21AC2">
        <w:rPr>
          <w:sz w:val="24"/>
          <w:szCs w:val="24"/>
        </w:rPr>
        <w:t xml:space="preserve"> realizacji następujących zadań</w:t>
      </w:r>
      <w:r w:rsidRPr="004053BD">
        <w:rPr>
          <w:sz w:val="24"/>
          <w:szCs w:val="24"/>
        </w:rPr>
        <w:t>:</w:t>
      </w:r>
    </w:p>
    <w:p w14:paraId="26E9D1A0" w14:textId="1BECF172" w:rsidR="008666BC" w:rsidRPr="008666BC" w:rsidRDefault="008666BC" w:rsidP="00F63A46">
      <w:pPr>
        <w:pStyle w:val="Akapitzlist"/>
        <w:numPr>
          <w:ilvl w:val="0"/>
          <w:numId w:val="2"/>
        </w:numPr>
        <w:ind w:left="851" w:right="159" w:hanging="284"/>
        <w:rPr>
          <w:sz w:val="24"/>
          <w:szCs w:val="24"/>
        </w:rPr>
      </w:pPr>
      <w:r w:rsidRPr="00390B04">
        <w:rPr>
          <w:sz w:val="24"/>
          <w:szCs w:val="24"/>
        </w:rPr>
        <w:t>realizacji działań zmierzających do ograniczenia zjawiska przedwczesnego kończenia nauki na kierunku Energetyka</w:t>
      </w:r>
      <w:r w:rsidR="00EE2254">
        <w:rPr>
          <w:sz w:val="24"/>
          <w:szCs w:val="24"/>
        </w:rPr>
        <w:t xml:space="preserve"> m.in. poprzez realizację zajęć wyrównawczych dla studentów, organizację wizyt studyjnych oraz </w:t>
      </w:r>
      <w:r w:rsidR="00331822" w:rsidRPr="00D9500A">
        <w:rPr>
          <w:color w:val="auto"/>
          <w:sz w:val="24"/>
          <w:szCs w:val="24"/>
        </w:rPr>
        <w:t>wsparcie w postaci</w:t>
      </w:r>
      <w:r w:rsidR="00EE2254" w:rsidRPr="00D9500A">
        <w:rPr>
          <w:color w:val="auto"/>
          <w:sz w:val="24"/>
          <w:szCs w:val="24"/>
        </w:rPr>
        <w:t xml:space="preserve"> </w:t>
      </w:r>
      <w:r w:rsidR="00EE2254">
        <w:rPr>
          <w:sz w:val="24"/>
          <w:szCs w:val="24"/>
        </w:rPr>
        <w:t>dodatku motywacyjnego (dodatek motywacyjny zostanie uregulowany odrębnym regulaminem),</w:t>
      </w:r>
    </w:p>
    <w:p w14:paraId="731BB400" w14:textId="77777777" w:rsidR="004053BD" w:rsidRPr="00390B04" w:rsidRDefault="004053BD" w:rsidP="0082055E">
      <w:pPr>
        <w:pStyle w:val="Akapitzlist"/>
        <w:numPr>
          <w:ilvl w:val="0"/>
          <w:numId w:val="2"/>
        </w:numPr>
        <w:ind w:left="851" w:right="159" w:hanging="284"/>
        <w:rPr>
          <w:sz w:val="24"/>
          <w:szCs w:val="24"/>
        </w:rPr>
      </w:pPr>
      <w:r w:rsidRPr="00390B04">
        <w:rPr>
          <w:sz w:val="24"/>
          <w:szCs w:val="24"/>
        </w:rPr>
        <w:t>modyfikacji istniejącego programu studiów we współpracy z pracodawcami z branży energetyka odnawialna</w:t>
      </w:r>
      <w:r w:rsidR="000A0E69">
        <w:rPr>
          <w:sz w:val="24"/>
          <w:szCs w:val="24"/>
        </w:rPr>
        <w:t>,</w:t>
      </w:r>
    </w:p>
    <w:p w14:paraId="08D54BC8" w14:textId="77777777" w:rsidR="004053BD" w:rsidRDefault="004053BD" w:rsidP="00F63A46">
      <w:pPr>
        <w:pStyle w:val="Akapitzlist"/>
        <w:numPr>
          <w:ilvl w:val="0"/>
          <w:numId w:val="2"/>
        </w:numPr>
        <w:ind w:left="851" w:right="159" w:hanging="284"/>
        <w:rPr>
          <w:sz w:val="24"/>
          <w:szCs w:val="24"/>
        </w:rPr>
      </w:pPr>
      <w:r w:rsidRPr="00390B04">
        <w:rPr>
          <w:sz w:val="24"/>
          <w:szCs w:val="24"/>
        </w:rPr>
        <w:t>rozwoju kompetencji bezpośrednio związanych z aktywnością dydaktyczną lub badawczo</w:t>
      </w:r>
      <w:r w:rsidR="0099097F">
        <w:rPr>
          <w:sz w:val="24"/>
          <w:szCs w:val="24"/>
        </w:rPr>
        <w:t>-</w:t>
      </w:r>
      <w:r w:rsidRPr="00390B04">
        <w:rPr>
          <w:sz w:val="24"/>
          <w:szCs w:val="24"/>
        </w:rPr>
        <w:t xml:space="preserve">dydaktyczną kadry zaangażowanej w realizację procesu kształcenia na kierunku Energetyka w zakresie kompetencji cyfrowych, rozwoju świadomości </w:t>
      </w:r>
      <w:r w:rsidR="00C02A56">
        <w:rPr>
          <w:sz w:val="24"/>
          <w:szCs w:val="24"/>
        </w:rPr>
        <w:br/>
      </w:r>
      <w:r w:rsidRPr="00390B04">
        <w:rPr>
          <w:sz w:val="24"/>
          <w:szCs w:val="24"/>
        </w:rPr>
        <w:t xml:space="preserve">i umiejętności na rzecz zielonej transformacji oraz projektowania uniwersalnego, </w:t>
      </w:r>
      <w:r w:rsidR="00C02A56">
        <w:rPr>
          <w:sz w:val="24"/>
          <w:szCs w:val="24"/>
        </w:rPr>
        <w:br/>
      </w:r>
      <w:r w:rsidRPr="00390B04">
        <w:rPr>
          <w:sz w:val="24"/>
          <w:szCs w:val="24"/>
        </w:rPr>
        <w:t xml:space="preserve">a także kompetencji merytorycznych. </w:t>
      </w:r>
    </w:p>
    <w:p w14:paraId="79C8DACB" w14:textId="77777777" w:rsidR="008666BC" w:rsidRPr="008666BC" w:rsidRDefault="008666BC" w:rsidP="00F63A46">
      <w:pPr>
        <w:pStyle w:val="Akapitzlist"/>
        <w:numPr>
          <w:ilvl w:val="0"/>
          <w:numId w:val="2"/>
        </w:numPr>
        <w:ind w:left="851" w:right="159" w:hanging="284"/>
        <w:rPr>
          <w:sz w:val="24"/>
          <w:szCs w:val="24"/>
        </w:rPr>
      </w:pPr>
      <w:r w:rsidRPr="00390B04">
        <w:rPr>
          <w:sz w:val="24"/>
          <w:szCs w:val="24"/>
        </w:rPr>
        <w:t>realizacji dodatkowych elementów kształcenia na kierunku Energetyka, w tym elementów praktycznych, podnoszących kompetencje studentów</w:t>
      </w:r>
      <w:r>
        <w:rPr>
          <w:sz w:val="24"/>
          <w:szCs w:val="24"/>
        </w:rPr>
        <w:t>.</w:t>
      </w:r>
    </w:p>
    <w:p w14:paraId="297EA538" w14:textId="77777777" w:rsidR="00D6261E" w:rsidRPr="00D6261E" w:rsidRDefault="00AA7042" w:rsidP="00D6261E">
      <w:pPr>
        <w:pStyle w:val="Akapitzlist"/>
        <w:numPr>
          <w:ilvl w:val="0"/>
          <w:numId w:val="1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Projekt zakłada udział</w:t>
      </w:r>
      <w:r w:rsidR="00E8776A">
        <w:rPr>
          <w:sz w:val="24"/>
          <w:szCs w:val="24"/>
        </w:rPr>
        <w:t>:</w:t>
      </w:r>
    </w:p>
    <w:p w14:paraId="7A951867" w14:textId="77777777" w:rsidR="00AA7042" w:rsidRPr="00D6261E" w:rsidRDefault="00AA7042" w:rsidP="00675911">
      <w:pPr>
        <w:pStyle w:val="Akapitzlist"/>
        <w:numPr>
          <w:ilvl w:val="0"/>
          <w:numId w:val="5"/>
        </w:numPr>
        <w:ind w:left="851" w:right="159" w:hanging="284"/>
        <w:rPr>
          <w:sz w:val="24"/>
          <w:szCs w:val="24"/>
        </w:rPr>
      </w:pPr>
      <w:r w:rsidRPr="00D6261E">
        <w:rPr>
          <w:sz w:val="24"/>
          <w:szCs w:val="24"/>
        </w:rPr>
        <w:t>studentów/studentek studiów stacjonarnych Wydziału Mechanicznego Politechniki Koszalińskiej, kierunku Energetyka I stopień od semestru 1:</w:t>
      </w:r>
    </w:p>
    <w:p w14:paraId="44D61710" w14:textId="77777777" w:rsidR="00AA7042" w:rsidRDefault="00AA7042" w:rsidP="00D6261E">
      <w:pPr>
        <w:pStyle w:val="Akapitzlist"/>
        <w:numPr>
          <w:ilvl w:val="0"/>
          <w:numId w:val="3"/>
        </w:numPr>
        <w:ind w:left="851" w:right="159" w:hanging="284"/>
        <w:rPr>
          <w:sz w:val="24"/>
          <w:szCs w:val="24"/>
        </w:rPr>
      </w:pPr>
      <w:r>
        <w:rPr>
          <w:sz w:val="24"/>
          <w:szCs w:val="24"/>
        </w:rPr>
        <w:t xml:space="preserve">grupa rozpoczynająca studia w cyklu kształcenia </w:t>
      </w:r>
      <w:r w:rsidR="00E8776A">
        <w:rPr>
          <w:sz w:val="24"/>
          <w:szCs w:val="24"/>
        </w:rPr>
        <w:t>2023/2024</w:t>
      </w:r>
      <w:r w:rsidR="00027C01">
        <w:rPr>
          <w:sz w:val="24"/>
          <w:szCs w:val="24"/>
        </w:rPr>
        <w:t>.</w:t>
      </w:r>
    </w:p>
    <w:p w14:paraId="643F8D2A" w14:textId="77777777" w:rsidR="00D6261E" w:rsidRPr="00D6261E" w:rsidRDefault="00E8776A" w:rsidP="00D6261E">
      <w:pPr>
        <w:pStyle w:val="Akapitzlist"/>
        <w:numPr>
          <w:ilvl w:val="0"/>
          <w:numId w:val="3"/>
        </w:numPr>
        <w:ind w:left="851" w:right="159" w:hanging="284"/>
        <w:rPr>
          <w:sz w:val="24"/>
          <w:szCs w:val="24"/>
        </w:rPr>
      </w:pPr>
      <w:r>
        <w:rPr>
          <w:sz w:val="24"/>
          <w:szCs w:val="24"/>
        </w:rPr>
        <w:t>grupa rozpoczynająca studia w cyklu kształcenia 202</w:t>
      </w:r>
      <w:r w:rsidR="009C703B">
        <w:rPr>
          <w:sz w:val="24"/>
          <w:szCs w:val="24"/>
        </w:rPr>
        <w:t>4</w:t>
      </w:r>
      <w:r>
        <w:rPr>
          <w:sz w:val="24"/>
          <w:szCs w:val="24"/>
        </w:rPr>
        <w:t>/2025</w:t>
      </w:r>
      <w:r w:rsidR="00027C01">
        <w:rPr>
          <w:sz w:val="24"/>
          <w:szCs w:val="24"/>
        </w:rPr>
        <w:t>.</w:t>
      </w:r>
    </w:p>
    <w:p w14:paraId="763A5470" w14:textId="5760ABD0" w:rsidR="0099097F" w:rsidRDefault="00E8776A" w:rsidP="008C36F1">
      <w:pPr>
        <w:pStyle w:val="Akapitzlist"/>
        <w:numPr>
          <w:ilvl w:val="0"/>
          <w:numId w:val="5"/>
        </w:numPr>
        <w:ind w:left="851" w:right="159" w:hanging="284"/>
        <w:rPr>
          <w:sz w:val="24"/>
          <w:szCs w:val="24"/>
        </w:rPr>
      </w:pPr>
      <w:r w:rsidRPr="00D6261E">
        <w:rPr>
          <w:sz w:val="24"/>
          <w:szCs w:val="24"/>
        </w:rPr>
        <w:lastRenderedPageBreak/>
        <w:t xml:space="preserve">pracowników Uczelni – </w:t>
      </w:r>
      <w:r w:rsidR="00E56234">
        <w:rPr>
          <w:sz w:val="24"/>
          <w:szCs w:val="24"/>
        </w:rPr>
        <w:t>osób</w:t>
      </w:r>
      <w:r w:rsidRPr="00D6261E">
        <w:rPr>
          <w:sz w:val="24"/>
          <w:szCs w:val="24"/>
        </w:rPr>
        <w:t xml:space="preserve"> </w:t>
      </w:r>
      <w:r w:rsidR="001F7FC9">
        <w:rPr>
          <w:sz w:val="24"/>
          <w:szCs w:val="24"/>
        </w:rPr>
        <w:t>prowadzących</w:t>
      </w:r>
      <w:r w:rsidRPr="00D6261E">
        <w:rPr>
          <w:sz w:val="24"/>
          <w:szCs w:val="24"/>
        </w:rPr>
        <w:t xml:space="preserve"> kształcenie na kierunku Energetyka Wydziału Mechanicznego na studiach I stopnia</w:t>
      </w:r>
      <w:r w:rsidR="00027C01">
        <w:rPr>
          <w:sz w:val="24"/>
          <w:szCs w:val="24"/>
        </w:rPr>
        <w:t>.</w:t>
      </w:r>
    </w:p>
    <w:p w14:paraId="32AC27C6" w14:textId="77777777" w:rsidR="00E6068F" w:rsidRPr="008C36F1" w:rsidRDefault="00E6068F" w:rsidP="00E6068F">
      <w:pPr>
        <w:pStyle w:val="Akapitzlist"/>
        <w:ind w:left="851" w:right="159" w:firstLine="0"/>
        <w:rPr>
          <w:sz w:val="24"/>
          <w:szCs w:val="24"/>
        </w:rPr>
      </w:pPr>
    </w:p>
    <w:p w14:paraId="36C6337D" w14:textId="77777777" w:rsidR="00C02A56" w:rsidRDefault="00C02A56" w:rsidP="00C02A56">
      <w:pPr>
        <w:spacing w:after="60" w:line="264" w:lineRule="auto"/>
        <w:ind w:left="374" w:right="432"/>
        <w:jc w:val="center"/>
      </w:pPr>
      <w:r>
        <w:rPr>
          <w:b/>
        </w:rPr>
        <w:t xml:space="preserve">§ 2 </w:t>
      </w:r>
    </w:p>
    <w:p w14:paraId="6CB22457" w14:textId="77777777" w:rsidR="00C02A56" w:rsidRPr="00535AD0" w:rsidRDefault="00C02A56" w:rsidP="00535AD0">
      <w:pPr>
        <w:spacing w:after="135" w:line="264" w:lineRule="auto"/>
        <w:ind w:left="374" w:right="437"/>
        <w:jc w:val="center"/>
        <w:rPr>
          <w:b/>
        </w:rPr>
      </w:pPr>
      <w:r>
        <w:rPr>
          <w:b/>
        </w:rPr>
        <w:t xml:space="preserve">Definicje i pojęcia ogólne </w:t>
      </w:r>
    </w:p>
    <w:p w14:paraId="092906F5" w14:textId="77777777" w:rsidR="00C02A56" w:rsidRPr="00F25E7B" w:rsidRDefault="00C02A56" w:rsidP="00C02A56">
      <w:pPr>
        <w:ind w:left="108" w:right="159"/>
        <w:rPr>
          <w:color w:val="auto"/>
        </w:rPr>
      </w:pPr>
      <w:r w:rsidRPr="00F25E7B">
        <w:rPr>
          <w:color w:val="auto"/>
        </w:rPr>
        <w:t xml:space="preserve">Użyte w niniejszym </w:t>
      </w:r>
      <w:r w:rsidR="000242A2" w:rsidRPr="00F25E7B">
        <w:rPr>
          <w:color w:val="auto"/>
        </w:rPr>
        <w:t>r</w:t>
      </w:r>
      <w:r w:rsidRPr="00F25E7B">
        <w:rPr>
          <w:color w:val="auto"/>
        </w:rPr>
        <w:t xml:space="preserve">egulaminie pojęcia oznaczają: </w:t>
      </w:r>
    </w:p>
    <w:p w14:paraId="05FCA778" w14:textId="77777777" w:rsidR="00F25E7B" w:rsidRPr="00F25E7B" w:rsidRDefault="00F25E7B" w:rsidP="00F25E7B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>Beneficjent – Politechnika Koszalińska;</w:t>
      </w:r>
    </w:p>
    <w:p w14:paraId="48B15E7D" w14:textId="50710F26" w:rsidR="001F7FC9" w:rsidRPr="00F25E7B" w:rsidRDefault="001F7FC9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 xml:space="preserve">Biuro Projektu – pomieszczenie Politechniki Koszalińskiej, pok. </w:t>
      </w:r>
      <w:r w:rsidR="0099097F" w:rsidRPr="00F25E7B">
        <w:rPr>
          <w:color w:val="auto"/>
        </w:rPr>
        <w:t xml:space="preserve">423A, kampus ul. Śniadeckich </w:t>
      </w:r>
      <w:r w:rsidR="00495428">
        <w:rPr>
          <w:color w:val="auto"/>
        </w:rPr>
        <w:br/>
      </w:r>
      <w:bookmarkStart w:id="1" w:name="_GoBack"/>
      <w:bookmarkEnd w:id="1"/>
      <w:r w:rsidR="0099097F" w:rsidRPr="00F25E7B">
        <w:rPr>
          <w:color w:val="auto"/>
        </w:rPr>
        <w:t>2</w:t>
      </w:r>
      <w:r w:rsidR="004F2184" w:rsidRPr="00F25E7B">
        <w:rPr>
          <w:color w:val="auto"/>
        </w:rPr>
        <w:t xml:space="preserve"> w Koszalinie;</w:t>
      </w:r>
    </w:p>
    <w:p w14:paraId="5782CE94" w14:textId="578BFDC3" w:rsidR="001F7FC9" w:rsidRPr="00F25E7B" w:rsidRDefault="001F7FC9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 xml:space="preserve">Kierownik </w:t>
      </w:r>
      <w:r w:rsidR="0099097F" w:rsidRPr="00F25E7B">
        <w:rPr>
          <w:color w:val="auto"/>
        </w:rPr>
        <w:t xml:space="preserve">Merytoryczny </w:t>
      </w:r>
      <w:r w:rsidRPr="00F25E7B">
        <w:rPr>
          <w:color w:val="auto"/>
        </w:rPr>
        <w:t>Projektu –</w:t>
      </w:r>
      <w:r w:rsidR="003E50AF">
        <w:rPr>
          <w:color w:val="auto"/>
        </w:rPr>
        <w:t xml:space="preserve"> Prodziekan ds. Kształcenia</w:t>
      </w:r>
      <w:r w:rsidR="00EE2254">
        <w:rPr>
          <w:color w:val="auto"/>
        </w:rPr>
        <w:t>;</w:t>
      </w:r>
    </w:p>
    <w:p w14:paraId="503BF68E" w14:textId="77777777" w:rsidR="001F7FC9" w:rsidRPr="00F25E7B" w:rsidRDefault="001F7FC9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 xml:space="preserve">Koordynator </w:t>
      </w:r>
      <w:r w:rsidR="000242A2" w:rsidRPr="00F25E7B">
        <w:rPr>
          <w:color w:val="auto"/>
        </w:rPr>
        <w:t>p</w:t>
      </w:r>
      <w:r w:rsidRPr="00F25E7B">
        <w:rPr>
          <w:color w:val="auto"/>
        </w:rPr>
        <w:t>rojektu - osoba odpowiedzialna za realizację projektu</w:t>
      </w:r>
      <w:r w:rsidR="004F2184" w:rsidRPr="00F25E7B">
        <w:rPr>
          <w:color w:val="auto"/>
        </w:rPr>
        <w:t>;</w:t>
      </w:r>
    </w:p>
    <w:p w14:paraId="276E89EB" w14:textId="77777777" w:rsidR="00C02A56" w:rsidRPr="00F25E7B" w:rsidRDefault="00C02A56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 xml:space="preserve">Projekt – należy przez to rozumieć projekt pn. </w:t>
      </w:r>
      <w:r w:rsidRPr="00F25E7B">
        <w:rPr>
          <w:b/>
          <w:color w:val="auto"/>
        </w:rPr>
        <w:t>„</w:t>
      </w:r>
      <w:r w:rsidRPr="00F25E7B">
        <w:rPr>
          <w:rFonts w:eastAsiaTheme="minorHAnsi"/>
          <w:b/>
          <w:color w:val="auto"/>
          <w:sz w:val="24"/>
          <w:szCs w:val="24"/>
          <w:lang w:eastAsia="en-US"/>
        </w:rPr>
        <w:t>Politechnika Koszalińska kształci kadry dla transformacji energetycznej</w:t>
      </w:r>
      <w:r w:rsidRPr="00F25E7B">
        <w:rPr>
          <w:b/>
          <w:color w:val="auto"/>
        </w:rPr>
        <w:t>”</w:t>
      </w:r>
      <w:r w:rsidRPr="00F25E7B">
        <w:rPr>
          <w:color w:val="auto"/>
        </w:rPr>
        <w:t xml:space="preserve"> dofinansowany z Unii Europejskiej </w:t>
      </w:r>
      <w:r w:rsidRPr="00F25E7B">
        <w:rPr>
          <w:color w:val="auto"/>
          <w:sz w:val="24"/>
          <w:szCs w:val="24"/>
        </w:rPr>
        <w:t xml:space="preserve">w ramach Programu </w:t>
      </w:r>
      <w:r w:rsidRPr="00F25E7B">
        <w:rPr>
          <w:color w:val="auto"/>
        </w:rPr>
        <w:t>Fundusze Europejskie dla Rozwoju Społecznego 2021-2027</w:t>
      </w:r>
      <w:r w:rsidR="004F2184" w:rsidRPr="00F25E7B">
        <w:rPr>
          <w:color w:val="auto"/>
        </w:rPr>
        <w:t>;</w:t>
      </w:r>
    </w:p>
    <w:p w14:paraId="56ADB82A" w14:textId="77777777" w:rsidR="001F7FC9" w:rsidRPr="00F25E7B" w:rsidRDefault="001F7FC9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>Strona www – należy rozumie</w:t>
      </w:r>
      <w:r w:rsidR="005C68A8" w:rsidRPr="00F25E7B">
        <w:rPr>
          <w:color w:val="auto"/>
        </w:rPr>
        <w:t>ć</w:t>
      </w:r>
      <w:r w:rsidRPr="00F25E7B">
        <w:rPr>
          <w:color w:val="auto"/>
        </w:rPr>
        <w:t xml:space="preserve"> stronę internetową projektu: www.power.tu.koszalin.pl</w:t>
      </w:r>
      <w:r w:rsidR="004F2184" w:rsidRPr="00F25E7B">
        <w:rPr>
          <w:color w:val="auto"/>
        </w:rPr>
        <w:t>;</w:t>
      </w:r>
    </w:p>
    <w:p w14:paraId="617EFB26" w14:textId="77777777" w:rsidR="001F7FC9" w:rsidRPr="00F25E7B" w:rsidRDefault="001F7FC9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>Uczelnia – należy przez to rozumieć Politechnika Koszalińska (PK)</w:t>
      </w:r>
      <w:r w:rsidR="004F2184" w:rsidRPr="00F25E7B">
        <w:rPr>
          <w:color w:val="auto"/>
        </w:rPr>
        <w:t>;</w:t>
      </w:r>
    </w:p>
    <w:p w14:paraId="5F75BD1D" w14:textId="77777777" w:rsidR="00C02A56" w:rsidRPr="00F25E7B" w:rsidRDefault="00C02A56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>Uczestnik (</w:t>
      </w:r>
      <w:r w:rsidR="000242A2" w:rsidRPr="00F25E7B">
        <w:rPr>
          <w:color w:val="auto"/>
        </w:rPr>
        <w:t>u</w:t>
      </w:r>
      <w:r w:rsidRPr="00F25E7B">
        <w:rPr>
          <w:color w:val="auto"/>
        </w:rPr>
        <w:t xml:space="preserve">czestniczka) </w:t>
      </w:r>
      <w:r w:rsidR="000242A2" w:rsidRPr="00F25E7B">
        <w:rPr>
          <w:color w:val="auto"/>
        </w:rPr>
        <w:t>p</w:t>
      </w:r>
      <w:r w:rsidRPr="00F25E7B">
        <w:rPr>
          <w:color w:val="auto"/>
        </w:rPr>
        <w:t xml:space="preserve">rojektu (UP) – należy przez to rozumieć: osobę uczestniczącą w Projekcie na swój wniosek, która pozytywnie przeszła proces rekrutacji i została zakwalifikowana do udziału w Projekcie. Złożenie wniosku o uczestniczeniu w Projekcie jest równoznaczne z zaakceptowaniem warunków </w:t>
      </w:r>
      <w:r w:rsidR="000242A2" w:rsidRPr="00F25E7B">
        <w:rPr>
          <w:color w:val="auto"/>
        </w:rPr>
        <w:t>r</w:t>
      </w:r>
      <w:r w:rsidRPr="00F25E7B">
        <w:rPr>
          <w:color w:val="auto"/>
        </w:rPr>
        <w:t>egulaminu</w:t>
      </w:r>
      <w:r w:rsidR="004F2184" w:rsidRPr="00F25E7B">
        <w:rPr>
          <w:color w:val="auto"/>
        </w:rPr>
        <w:t>;</w:t>
      </w:r>
    </w:p>
    <w:p w14:paraId="42E4F958" w14:textId="537E8635" w:rsidR="00024F01" w:rsidRDefault="001F3CAC" w:rsidP="00675911">
      <w:pPr>
        <w:pStyle w:val="Akapitzlist"/>
        <w:numPr>
          <w:ilvl w:val="0"/>
          <w:numId w:val="6"/>
        </w:numPr>
        <w:spacing w:after="87" w:line="259" w:lineRule="auto"/>
        <w:ind w:right="159"/>
        <w:rPr>
          <w:color w:val="auto"/>
        </w:rPr>
      </w:pPr>
      <w:r w:rsidRPr="00F25E7B">
        <w:rPr>
          <w:color w:val="auto"/>
        </w:rPr>
        <w:t>Z</w:t>
      </w:r>
      <w:r w:rsidR="00C02A56" w:rsidRPr="00F25E7B">
        <w:rPr>
          <w:color w:val="auto"/>
        </w:rPr>
        <w:t xml:space="preserve">espół ds. rekrutacji – należy przez to rozumieć pracowników Uczelni, powoływanych przez </w:t>
      </w:r>
      <w:r w:rsidR="000242A2" w:rsidRPr="00F25E7B">
        <w:rPr>
          <w:color w:val="auto"/>
        </w:rPr>
        <w:t>k</w:t>
      </w:r>
      <w:r w:rsidR="00932D7E" w:rsidRPr="00F25E7B">
        <w:rPr>
          <w:color w:val="auto"/>
        </w:rPr>
        <w:t xml:space="preserve">oordynatora </w:t>
      </w:r>
      <w:r w:rsidR="000242A2" w:rsidRPr="00F25E7B">
        <w:rPr>
          <w:color w:val="auto"/>
        </w:rPr>
        <w:t>p</w:t>
      </w:r>
      <w:r w:rsidR="00932D7E" w:rsidRPr="00F25E7B">
        <w:rPr>
          <w:color w:val="auto"/>
        </w:rPr>
        <w:t>rojektu</w:t>
      </w:r>
      <w:r w:rsidR="00C02A56" w:rsidRPr="00F25E7B">
        <w:rPr>
          <w:color w:val="auto"/>
        </w:rPr>
        <w:t>, prowadzących rekrutację kandydatów/</w:t>
      </w:r>
      <w:proofErr w:type="spellStart"/>
      <w:r w:rsidR="00C02A56" w:rsidRPr="00F25E7B">
        <w:rPr>
          <w:color w:val="auto"/>
        </w:rPr>
        <w:t>ek</w:t>
      </w:r>
      <w:proofErr w:type="spellEnd"/>
      <w:r w:rsidR="00C02A56" w:rsidRPr="00F25E7B">
        <w:rPr>
          <w:color w:val="auto"/>
        </w:rPr>
        <w:t xml:space="preserve"> do udziału w </w:t>
      </w:r>
      <w:r w:rsidR="000242A2" w:rsidRPr="00F25E7B">
        <w:rPr>
          <w:color w:val="auto"/>
        </w:rPr>
        <w:t>p</w:t>
      </w:r>
      <w:r w:rsidR="00C02A56" w:rsidRPr="00F25E7B">
        <w:rPr>
          <w:color w:val="auto"/>
        </w:rPr>
        <w:t>rojekcie</w:t>
      </w:r>
      <w:r w:rsidR="00A55CE2" w:rsidRPr="00F25E7B">
        <w:rPr>
          <w:color w:val="auto"/>
        </w:rPr>
        <w:t>;</w:t>
      </w:r>
    </w:p>
    <w:p w14:paraId="37EF7A98" w14:textId="77777777" w:rsidR="008C36F1" w:rsidRPr="00F25E7B" w:rsidRDefault="008C36F1" w:rsidP="008C36F1">
      <w:pPr>
        <w:pStyle w:val="Akapitzlist"/>
        <w:spacing w:after="87" w:line="259" w:lineRule="auto"/>
        <w:ind w:left="218" w:right="159" w:firstLine="0"/>
        <w:rPr>
          <w:color w:val="auto"/>
        </w:rPr>
      </w:pPr>
    </w:p>
    <w:p w14:paraId="653E8FD1" w14:textId="77777777" w:rsidR="00D744AA" w:rsidRDefault="00D744AA" w:rsidP="00D744AA">
      <w:pPr>
        <w:spacing w:after="60" w:line="264" w:lineRule="auto"/>
        <w:ind w:left="0" w:right="432" w:firstLine="0"/>
        <w:jc w:val="center"/>
      </w:pPr>
      <w:r w:rsidRPr="00D744AA">
        <w:rPr>
          <w:b/>
        </w:rPr>
        <w:t xml:space="preserve">§ </w:t>
      </w:r>
      <w:r>
        <w:rPr>
          <w:b/>
        </w:rPr>
        <w:t>3</w:t>
      </w:r>
    </w:p>
    <w:p w14:paraId="2C201F84" w14:textId="77777777" w:rsidR="00D744AA" w:rsidRDefault="00D744AA" w:rsidP="00D744AA">
      <w:pPr>
        <w:spacing w:after="135" w:line="264" w:lineRule="auto"/>
        <w:ind w:left="0" w:right="437" w:firstLine="0"/>
        <w:jc w:val="center"/>
        <w:rPr>
          <w:b/>
        </w:rPr>
      </w:pPr>
      <w:r>
        <w:rPr>
          <w:b/>
        </w:rPr>
        <w:t>Zasady ogólne</w:t>
      </w:r>
    </w:p>
    <w:p w14:paraId="6765D594" w14:textId="4A04DA3A" w:rsidR="00D744AA" w:rsidRDefault="00D744AA" w:rsidP="00675911">
      <w:pPr>
        <w:pStyle w:val="Akapitzlist"/>
        <w:numPr>
          <w:ilvl w:val="0"/>
          <w:numId w:val="14"/>
        </w:numPr>
        <w:ind w:right="159"/>
        <w:rPr>
          <w:sz w:val="24"/>
          <w:szCs w:val="24"/>
        </w:rPr>
      </w:pPr>
      <w:r>
        <w:rPr>
          <w:sz w:val="24"/>
          <w:szCs w:val="24"/>
        </w:rPr>
        <w:t>Wsparcie</w:t>
      </w:r>
      <w:r w:rsidR="00AA5FF9">
        <w:rPr>
          <w:sz w:val="24"/>
          <w:szCs w:val="24"/>
        </w:rPr>
        <w:t>m</w:t>
      </w:r>
      <w:r w:rsidR="00483CD4">
        <w:rPr>
          <w:sz w:val="24"/>
          <w:szCs w:val="24"/>
        </w:rPr>
        <w:t>,</w:t>
      </w:r>
      <w:r>
        <w:rPr>
          <w:sz w:val="24"/>
          <w:szCs w:val="24"/>
        </w:rPr>
        <w:t xml:space="preserve"> w ramach zadania 1 – Działania zmierzające do ograniczenia zjawiska przedwczesnego kończenia nauki oraz </w:t>
      </w:r>
      <w:r w:rsidR="00483CD4">
        <w:rPr>
          <w:sz w:val="24"/>
          <w:szCs w:val="24"/>
        </w:rPr>
        <w:t xml:space="preserve">w ramach </w:t>
      </w:r>
      <w:r>
        <w:rPr>
          <w:sz w:val="24"/>
          <w:szCs w:val="24"/>
        </w:rPr>
        <w:t>zadania 2 – Modyfikacja program</w:t>
      </w:r>
      <w:r w:rsidR="00BD26C7">
        <w:rPr>
          <w:sz w:val="24"/>
          <w:szCs w:val="24"/>
        </w:rPr>
        <w:t>u</w:t>
      </w:r>
      <w:r>
        <w:rPr>
          <w:sz w:val="24"/>
          <w:szCs w:val="24"/>
        </w:rPr>
        <w:t xml:space="preserve"> studiów na kierunku Energetyka Wydziału Mechanicznego we współpracy z pracodawcami</w:t>
      </w:r>
      <w:r w:rsidR="00483CD4">
        <w:rPr>
          <w:sz w:val="24"/>
          <w:szCs w:val="24"/>
        </w:rPr>
        <w:t>,</w:t>
      </w:r>
      <w:r>
        <w:rPr>
          <w:sz w:val="24"/>
          <w:szCs w:val="24"/>
        </w:rPr>
        <w:t xml:space="preserve"> objęci zostaną wszyscy studenci</w:t>
      </w:r>
      <w:r w:rsidR="00BD26C7">
        <w:rPr>
          <w:sz w:val="24"/>
          <w:szCs w:val="24"/>
        </w:rPr>
        <w:t>/studentki</w:t>
      </w:r>
      <w:r>
        <w:rPr>
          <w:sz w:val="24"/>
          <w:szCs w:val="24"/>
        </w:rPr>
        <w:t xml:space="preserve"> kierunku Energetyka Wydziału Mechanicznego </w:t>
      </w:r>
      <w:r w:rsidR="00BD26C7">
        <w:rPr>
          <w:sz w:val="24"/>
          <w:szCs w:val="24"/>
        </w:rPr>
        <w:t xml:space="preserve">rozpoczynający studia </w:t>
      </w:r>
      <w:r>
        <w:rPr>
          <w:sz w:val="24"/>
          <w:szCs w:val="24"/>
        </w:rPr>
        <w:t>w cyklu kształcenia 2023/2024 oraz 2024/2025.</w:t>
      </w:r>
      <w:r w:rsidR="00EE2254">
        <w:rPr>
          <w:sz w:val="24"/>
          <w:szCs w:val="24"/>
        </w:rPr>
        <w:t xml:space="preserve"> Dodatki </w:t>
      </w:r>
    </w:p>
    <w:p w14:paraId="48BF8BAC" w14:textId="77777777" w:rsidR="00D744AA" w:rsidRDefault="00036E31" w:rsidP="00675911">
      <w:pPr>
        <w:pStyle w:val="Akapitzlist"/>
        <w:numPr>
          <w:ilvl w:val="0"/>
          <w:numId w:val="14"/>
        </w:numPr>
        <w:ind w:right="159"/>
        <w:rPr>
          <w:sz w:val="24"/>
          <w:szCs w:val="24"/>
        </w:rPr>
      </w:pPr>
      <w:r>
        <w:rPr>
          <w:sz w:val="24"/>
          <w:szCs w:val="24"/>
        </w:rPr>
        <w:t xml:space="preserve">Szkolenia z zakresu kompetencji cyfrowych, rozwoju świadomości i umiejętności na rzecz zielonej transformacji, projektowania uniwersalnego oraz kompetencji merytorycznych </w:t>
      </w:r>
      <w:r w:rsidR="00E72BDA">
        <w:rPr>
          <w:sz w:val="24"/>
          <w:szCs w:val="24"/>
        </w:rPr>
        <w:br/>
      </w:r>
      <w:r>
        <w:rPr>
          <w:sz w:val="24"/>
          <w:szCs w:val="24"/>
        </w:rPr>
        <w:t>a także wizyty studyjne w ramach realizacji zadania 3 – Rozwój kompetencji kadry zaangażowanej w realizację procesu kształcenia</w:t>
      </w:r>
      <w:r w:rsidR="00483CD4">
        <w:rPr>
          <w:sz w:val="24"/>
          <w:szCs w:val="24"/>
        </w:rPr>
        <w:t>,</w:t>
      </w:r>
      <w:r>
        <w:rPr>
          <w:sz w:val="24"/>
          <w:szCs w:val="24"/>
        </w:rPr>
        <w:t xml:space="preserve"> przeznaczone są dla kadry prowadzącej dydaktykę na kierunku Energetyka Wydziału Mechanicznego Politechniki Koszalińskiej.  </w:t>
      </w:r>
    </w:p>
    <w:p w14:paraId="775E1774" w14:textId="77777777" w:rsidR="00E72BDA" w:rsidRPr="00036E31" w:rsidRDefault="00E72BDA" w:rsidP="00675911">
      <w:pPr>
        <w:pStyle w:val="Akapitzlist"/>
        <w:numPr>
          <w:ilvl w:val="0"/>
          <w:numId w:val="14"/>
        </w:numPr>
        <w:ind w:right="159"/>
        <w:rPr>
          <w:sz w:val="24"/>
          <w:szCs w:val="24"/>
        </w:rPr>
      </w:pPr>
      <w:r>
        <w:rPr>
          <w:sz w:val="24"/>
          <w:szCs w:val="24"/>
        </w:rPr>
        <w:t xml:space="preserve">Dodatkowe elementy kształcenia </w:t>
      </w:r>
      <w:r w:rsidR="00B9641F">
        <w:rPr>
          <w:sz w:val="24"/>
          <w:szCs w:val="24"/>
        </w:rPr>
        <w:t xml:space="preserve">podnoszące kompetencje studentów </w:t>
      </w:r>
      <w:r>
        <w:rPr>
          <w:sz w:val="24"/>
          <w:szCs w:val="24"/>
        </w:rPr>
        <w:t xml:space="preserve">w ramach zadania 4 </w:t>
      </w:r>
      <w:r w:rsidR="00483CD4">
        <w:rPr>
          <w:sz w:val="24"/>
          <w:szCs w:val="24"/>
        </w:rPr>
        <w:br/>
      </w:r>
      <w:r>
        <w:rPr>
          <w:sz w:val="24"/>
          <w:szCs w:val="24"/>
        </w:rPr>
        <w:t xml:space="preserve">w postaci </w:t>
      </w:r>
      <w:r w:rsidR="00546EB7">
        <w:rPr>
          <w:sz w:val="24"/>
          <w:szCs w:val="24"/>
        </w:rPr>
        <w:t>szkoleń</w:t>
      </w:r>
      <w:r w:rsidR="00B9641F">
        <w:rPr>
          <w:sz w:val="24"/>
          <w:szCs w:val="24"/>
        </w:rPr>
        <w:t xml:space="preserve">/warsztatów i zajęć laboratoryjnych przeznaczone są dla studentów/studentek Wydziału Mechanicznego mających status studenta V semestru kierunku Energetyka. </w:t>
      </w:r>
    </w:p>
    <w:p w14:paraId="6FB6B267" w14:textId="168A3595" w:rsidR="00A4501E" w:rsidRDefault="00A4501E" w:rsidP="00A4501E">
      <w:pPr>
        <w:spacing w:after="0"/>
        <w:ind w:right="159"/>
      </w:pPr>
    </w:p>
    <w:p w14:paraId="4F364C5A" w14:textId="711BED83" w:rsidR="00947A89" w:rsidRDefault="00947A89" w:rsidP="00A4501E">
      <w:pPr>
        <w:spacing w:after="0"/>
        <w:ind w:right="159"/>
      </w:pPr>
    </w:p>
    <w:p w14:paraId="5773AC1B" w14:textId="0B9E68D8" w:rsidR="00947A89" w:rsidRDefault="00947A89" w:rsidP="00A4501E">
      <w:pPr>
        <w:spacing w:after="0"/>
        <w:ind w:right="159"/>
      </w:pPr>
    </w:p>
    <w:p w14:paraId="5728E28F" w14:textId="56887BB6" w:rsidR="00947A89" w:rsidRDefault="00947A89" w:rsidP="00A4501E">
      <w:pPr>
        <w:spacing w:after="0"/>
        <w:ind w:right="159"/>
      </w:pPr>
    </w:p>
    <w:p w14:paraId="4CFEE74F" w14:textId="77777777" w:rsidR="00947A89" w:rsidRDefault="00947A89" w:rsidP="00A4501E">
      <w:pPr>
        <w:spacing w:after="0"/>
        <w:ind w:right="159"/>
      </w:pPr>
    </w:p>
    <w:p w14:paraId="4EE6FD99" w14:textId="77777777" w:rsidR="004527AC" w:rsidRPr="008D23BD" w:rsidRDefault="004527AC" w:rsidP="008D23BD">
      <w:pPr>
        <w:ind w:left="0" w:right="159" w:firstLine="0"/>
        <w:jc w:val="center"/>
        <w:rPr>
          <w:b/>
        </w:rPr>
      </w:pPr>
      <w:r w:rsidRPr="008D23BD">
        <w:rPr>
          <w:b/>
        </w:rPr>
        <w:t xml:space="preserve">§ </w:t>
      </w:r>
      <w:r w:rsidR="00D744AA">
        <w:rPr>
          <w:b/>
        </w:rPr>
        <w:t>4</w:t>
      </w:r>
    </w:p>
    <w:p w14:paraId="0E9BAAE1" w14:textId="77777777" w:rsidR="00345A75" w:rsidRDefault="004527AC" w:rsidP="00EA0A47">
      <w:pPr>
        <w:ind w:left="0" w:right="159" w:firstLine="0"/>
        <w:jc w:val="center"/>
        <w:rPr>
          <w:b/>
        </w:rPr>
      </w:pPr>
      <w:r w:rsidRPr="008D23BD">
        <w:rPr>
          <w:b/>
        </w:rPr>
        <w:t>Rekrutacja kandydatów</w:t>
      </w:r>
      <w:r w:rsidR="001F3CAC">
        <w:rPr>
          <w:b/>
        </w:rPr>
        <w:t xml:space="preserve"> – studentów/studentek</w:t>
      </w:r>
    </w:p>
    <w:p w14:paraId="04F73A7B" w14:textId="77777777" w:rsidR="00480304" w:rsidRDefault="00480304" w:rsidP="00675911">
      <w:pPr>
        <w:pStyle w:val="Akapitzlist"/>
        <w:numPr>
          <w:ilvl w:val="0"/>
          <w:numId w:val="11"/>
        </w:numPr>
        <w:ind w:left="142" w:right="159" w:hanging="284"/>
      </w:pPr>
      <w:r>
        <w:t xml:space="preserve">Ze względu </w:t>
      </w:r>
      <w:r w:rsidR="00B03917">
        <w:t xml:space="preserve">na </w:t>
      </w:r>
      <w:r>
        <w:t xml:space="preserve">specyfikę projektu, wsparciem zostaną </w:t>
      </w:r>
      <w:r w:rsidR="003A2A27">
        <w:t xml:space="preserve">objęci </w:t>
      </w:r>
      <w:r>
        <w:t>studenci</w:t>
      </w:r>
      <w:r w:rsidR="00E954B8">
        <w:t>/studentki</w:t>
      </w:r>
      <w:r>
        <w:t xml:space="preserve"> </w:t>
      </w:r>
      <w:r w:rsidR="00737B24">
        <w:t>kierunku Energetyka Wydziału Mechanicznego dwóch cykli kształcenia</w:t>
      </w:r>
      <w:r w:rsidR="00C25366">
        <w:t>:</w:t>
      </w:r>
    </w:p>
    <w:p w14:paraId="1B8B31C4" w14:textId="77777777" w:rsidR="00C25366" w:rsidRPr="00345A75" w:rsidRDefault="00C25366" w:rsidP="003A2A27">
      <w:pPr>
        <w:pStyle w:val="Akapitzlist"/>
        <w:ind w:left="142" w:right="159" w:firstLine="0"/>
      </w:pPr>
      <w:r w:rsidRPr="00345A75">
        <w:t>I etap</w:t>
      </w:r>
      <w:r>
        <w:t xml:space="preserve"> – grupa rozpoczynająca cykl kształcenia w roku akademickim 2023/2024</w:t>
      </w:r>
    </w:p>
    <w:p w14:paraId="4600DEB4" w14:textId="77777777" w:rsidR="00C25366" w:rsidRDefault="00C25366" w:rsidP="00F35C50">
      <w:pPr>
        <w:pStyle w:val="Akapitzlist"/>
        <w:ind w:left="284" w:right="159" w:hanging="142"/>
      </w:pPr>
      <w:r w:rsidRPr="00345A75">
        <w:t xml:space="preserve">II etap - </w:t>
      </w:r>
      <w:r>
        <w:t>grupa rozpoczynająca cykl kształcenia w roku akademickim 202</w:t>
      </w:r>
      <w:r w:rsidR="00177B09">
        <w:t>4</w:t>
      </w:r>
      <w:r>
        <w:t>/202</w:t>
      </w:r>
      <w:r w:rsidR="00177B09">
        <w:t>5</w:t>
      </w:r>
    </w:p>
    <w:p w14:paraId="2A6C8991" w14:textId="77777777" w:rsidR="00E71066" w:rsidRDefault="00E71066" w:rsidP="00675911">
      <w:pPr>
        <w:pStyle w:val="Akapitzlist"/>
        <w:numPr>
          <w:ilvl w:val="0"/>
          <w:numId w:val="11"/>
        </w:numPr>
        <w:ind w:left="142" w:right="159"/>
      </w:pPr>
      <w:r>
        <w:t>Termin rekrutacji i warunki zapisu na kierunek Energetyka zgodnie z:</w:t>
      </w:r>
    </w:p>
    <w:p w14:paraId="20E641EA" w14:textId="77777777" w:rsidR="00E71066" w:rsidRDefault="00E71066" w:rsidP="00675911">
      <w:pPr>
        <w:pStyle w:val="Akapitzlist"/>
        <w:numPr>
          <w:ilvl w:val="0"/>
          <w:numId w:val="16"/>
        </w:numPr>
        <w:ind w:left="426" w:right="159" w:hanging="284"/>
      </w:pPr>
      <w:r>
        <w:t>Uchwał</w:t>
      </w:r>
      <w:r w:rsidR="00483CD4">
        <w:t>ą</w:t>
      </w:r>
      <w:r>
        <w:t xml:space="preserve"> nr 46/2022 Senatu PK z dnia 27 kwietnia 2022 r. w sprawie ustalenia warunków, trybu oraz terminu rozpoczęcia i zakończenia rekrutacji na studia w PK w roku akademickim 2023/2024</w:t>
      </w:r>
      <w:r w:rsidR="00483CD4">
        <w:t>;</w:t>
      </w:r>
    </w:p>
    <w:p w14:paraId="3C7B775D" w14:textId="77777777" w:rsidR="00E71066" w:rsidRDefault="00E71066" w:rsidP="00675911">
      <w:pPr>
        <w:pStyle w:val="Akapitzlist"/>
        <w:numPr>
          <w:ilvl w:val="0"/>
          <w:numId w:val="16"/>
        </w:numPr>
        <w:ind w:left="426" w:right="159" w:hanging="284"/>
      </w:pPr>
      <w:r>
        <w:t>Uchwał</w:t>
      </w:r>
      <w:r w:rsidR="00483CD4">
        <w:t>ą</w:t>
      </w:r>
      <w:r>
        <w:t xml:space="preserve"> nr 60/2023 Senatu PK z dnia 31 maja 2023 r. w sprawie ustalenia warunków, trybu oraz terminu rozpoczęcia i zakończenia rekrutacji na studia w PK</w:t>
      </w:r>
      <w:r w:rsidR="00483CD4">
        <w:t>.</w:t>
      </w:r>
    </w:p>
    <w:p w14:paraId="679EFDF4" w14:textId="77777777" w:rsidR="00345A75" w:rsidRDefault="00345A75" w:rsidP="00675911">
      <w:pPr>
        <w:pStyle w:val="Akapitzlist"/>
        <w:numPr>
          <w:ilvl w:val="0"/>
          <w:numId w:val="11"/>
        </w:numPr>
        <w:ind w:left="142" w:right="159" w:hanging="284"/>
      </w:pPr>
      <w:r w:rsidRPr="00345A75">
        <w:t xml:space="preserve">Zespół ds. rekrutacji, podejmując decyzję o zakwalifikowaniu </w:t>
      </w:r>
      <w:r w:rsidR="002B24C6">
        <w:t>studenta/studentki do projektu</w:t>
      </w:r>
      <w:r w:rsidRPr="00345A75">
        <w:t xml:space="preserve"> będzie brał pod uwagę:</w:t>
      </w:r>
    </w:p>
    <w:p w14:paraId="59816B4E" w14:textId="77777777" w:rsidR="00345A75" w:rsidRDefault="00483CD4" w:rsidP="00675911">
      <w:pPr>
        <w:pStyle w:val="Akapitzlist"/>
        <w:numPr>
          <w:ilvl w:val="0"/>
          <w:numId w:val="12"/>
        </w:numPr>
        <w:ind w:left="426" w:right="159" w:hanging="284"/>
      </w:pPr>
      <w:r>
        <w:t>k</w:t>
      </w:r>
      <w:r w:rsidR="00345A75" w:rsidRPr="00345A75">
        <w:t xml:space="preserve">ryteria </w:t>
      </w:r>
      <w:r w:rsidR="002B24C6">
        <w:t xml:space="preserve">formalne: </w:t>
      </w:r>
    </w:p>
    <w:p w14:paraId="54FE7E3B" w14:textId="77777777" w:rsidR="002B24C6" w:rsidRDefault="002B24C6" w:rsidP="00675911">
      <w:pPr>
        <w:pStyle w:val="Akapitzlist"/>
        <w:numPr>
          <w:ilvl w:val="0"/>
          <w:numId w:val="13"/>
        </w:numPr>
        <w:ind w:left="426" w:right="159" w:hanging="284"/>
      </w:pPr>
      <w:r>
        <w:t>złożenie poprawnie wypełnionych dokumentów rekrutacyjnych</w:t>
      </w:r>
      <w:r w:rsidR="00DD01BC">
        <w:t>:</w:t>
      </w:r>
    </w:p>
    <w:p w14:paraId="423D70AE" w14:textId="77777777" w:rsidR="00DD01BC" w:rsidRPr="00345A75" w:rsidRDefault="00483CD4" w:rsidP="00675911">
      <w:pPr>
        <w:pStyle w:val="Akapitzlist"/>
        <w:numPr>
          <w:ilvl w:val="0"/>
          <w:numId w:val="17"/>
        </w:numPr>
        <w:ind w:right="159"/>
      </w:pPr>
      <w:r>
        <w:t>a</w:t>
      </w:r>
      <w:r w:rsidR="00DD01BC" w:rsidRPr="00345A75">
        <w:t>nkiet</w:t>
      </w:r>
      <w:r>
        <w:t>y</w:t>
      </w:r>
      <w:r w:rsidR="00DD01BC" w:rsidRPr="00345A75">
        <w:t xml:space="preserve"> zgłoszeniow</w:t>
      </w:r>
      <w:r>
        <w:t>ej</w:t>
      </w:r>
      <w:r w:rsidR="00DD01BC" w:rsidRPr="00345A75">
        <w:t xml:space="preserve"> wraz z deklaracją uczestnika projektu - załącznik nr 1</w:t>
      </w:r>
      <w:r>
        <w:t xml:space="preserve"> do regulaminu;</w:t>
      </w:r>
    </w:p>
    <w:p w14:paraId="4A18957B" w14:textId="77777777" w:rsidR="00DD01BC" w:rsidRPr="006924BD" w:rsidRDefault="00483CD4" w:rsidP="00675911">
      <w:pPr>
        <w:pStyle w:val="Akapitzlist"/>
        <w:numPr>
          <w:ilvl w:val="0"/>
          <w:numId w:val="17"/>
        </w:numPr>
        <w:ind w:right="159"/>
        <w:rPr>
          <w:color w:val="auto"/>
        </w:rPr>
      </w:pPr>
      <w:r>
        <w:rPr>
          <w:color w:val="auto"/>
        </w:rPr>
        <w:t>o</w:t>
      </w:r>
      <w:r w:rsidR="00DD01BC" w:rsidRPr="006924BD">
        <w:rPr>
          <w:color w:val="auto"/>
        </w:rPr>
        <w:t>świadczeni</w:t>
      </w:r>
      <w:r>
        <w:rPr>
          <w:color w:val="auto"/>
        </w:rPr>
        <w:t>a</w:t>
      </w:r>
      <w:r w:rsidR="00DD01BC" w:rsidRPr="006924BD">
        <w:rPr>
          <w:color w:val="auto"/>
        </w:rPr>
        <w:t xml:space="preserve"> o przetwarzaniu danych osobowych – załącznik nr 2</w:t>
      </w:r>
      <w:r>
        <w:rPr>
          <w:color w:val="auto"/>
        </w:rPr>
        <w:t xml:space="preserve"> do regulaminu;</w:t>
      </w:r>
    </w:p>
    <w:p w14:paraId="1B05AE20" w14:textId="11DCA565" w:rsidR="00DD01BC" w:rsidRPr="0046642B" w:rsidRDefault="00483CD4" w:rsidP="0046642B">
      <w:pPr>
        <w:pStyle w:val="Akapitzlist"/>
        <w:numPr>
          <w:ilvl w:val="0"/>
          <w:numId w:val="17"/>
        </w:numPr>
        <w:ind w:right="159"/>
        <w:rPr>
          <w:color w:val="auto"/>
        </w:rPr>
      </w:pPr>
      <w:r w:rsidRPr="00483CD4">
        <w:rPr>
          <w:color w:val="auto"/>
        </w:rPr>
        <w:t>f</w:t>
      </w:r>
      <w:r w:rsidR="00DD01BC" w:rsidRPr="00483CD4">
        <w:rPr>
          <w:color w:val="auto"/>
        </w:rPr>
        <w:t>ormularz</w:t>
      </w:r>
      <w:r w:rsidRPr="00483CD4">
        <w:rPr>
          <w:color w:val="auto"/>
        </w:rPr>
        <w:t>a</w:t>
      </w:r>
      <w:r w:rsidR="00DD01BC" w:rsidRPr="00483CD4">
        <w:rPr>
          <w:color w:val="auto"/>
        </w:rPr>
        <w:t xml:space="preserve"> danych uczestnika – załącznik nr 3</w:t>
      </w:r>
      <w:r w:rsidRPr="00483CD4">
        <w:rPr>
          <w:color w:val="auto"/>
        </w:rPr>
        <w:t xml:space="preserve"> do regulaminu.</w:t>
      </w:r>
    </w:p>
    <w:p w14:paraId="43F5D060" w14:textId="77777777" w:rsidR="0042045D" w:rsidRDefault="0082055E" w:rsidP="00F35C50">
      <w:pPr>
        <w:pStyle w:val="Akapitzlist"/>
        <w:spacing w:after="0"/>
        <w:ind w:left="502" w:right="159" w:hanging="360"/>
      </w:pPr>
      <w:r>
        <w:t xml:space="preserve">2) </w:t>
      </w:r>
      <w:r w:rsidR="00483CD4">
        <w:t>k</w:t>
      </w:r>
      <w:r w:rsidR="0042045D">
        <w:t xml:space="preserve">ryteria bezwarunkowe: </w:t>
      </w:r>
    </w:p>
    <w:p w14:paraId="04F8807E" w14:textId="58C1C238" w:rsidR="00483CD4" w:rsidRDefault="0042045D" w:rsidP="0046642B">
      <w:pPr>
        <w:tabs>
          <w:tab w:val="left" w:pos="284"/>
        </w:tabs>
        <w:spacing w:after="0"/>
        <w:ind w:left="142" w:right="159" w:firstLine="0"/>
      </w:pPr>
      <w:r>
        <w:t>a) status studenta</w:t>
      </w:r>
      <w:r w:rsidR="0058556B">
        <w:t>/studentki</w:t>
      </w:r>
      <w:r>
        <w:t xml:space="preserve"> Wydziału Mechanicznego</w:t>
      </w:r>
      <w:r w:rsidR="00DD01BC">
        <w:t xml:space="preserve"> kierunku Energetyka – dokument potwierdzający kwalifikowalność</w:t>
      </w:r>
      <w:r w:rsidR="00483CD4">
        <w:t xml:space="preserve"> </w:t>
      </w:r>
      <w:r w:rsidR="00DD01BC">
        <w:t>uczestnika: lista studentów kierunku Energetyka wydana przez Biuro Obsługi Studentów PK dla</w:t>
      </w:r>
      <w:r w:rsidR="00483CD4">
        <w:t xml:space="preserve"> </w:t>
      </w:r>
      <w:r w:rsidR="00DD01BC">
        <w:t>cyklu 2023/2024 oraz 2024/2025</w:t>
      </w:r>
      <w:r w:rsidR="00483CD4">
        <w:t>.</w:t>
      </w:r>
    </w:p>
    <w:p w14:paraId="4C661EEA" w14:textId="77777777" w:rsidR="00DD01BC" w:rsidRDefault="00483CD4" w:rsidP="00675911">
      <w:pPr>
        <w:pStyle w:val="Akapitzlist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142" w:right="159" w:firstLine="0"/>
      </w:pPr>
      <w:r>
        <w:t>d</w:t>
      </w:r>
      <w:r w:rsidR="00DD01BC">
        <w:t xml:space="preserve">odatkowe kryteria rekrutacji </w:t>
      </w:r>
      <w:r>
        <w:t>–</w:t>
      </w:r>
      <w:r w:rsidR="00DD01BC">
        <w:t xml:space="preserve"> </w:t>
      </w:r>
      <w:r>
        <w:t>(z</w:t>
      </w:r>
      <w:r w:rsidR="00DD01BC">
        <w:t>ad</w:t>
      </w:r>
      <w:r>
        <w:t>anie</w:t>
      </w:r>
      <w:r w:rsidR="00DD01BC">
        <w:t xml:space="preserve"> 4</w:t>
      </w:r>
      <w:r>
        <w:t>)</w:t>
      </w:r>
      <w:r w:rsidR="00DD01BC">
        <w:t xml:space="preserve"> </w:t>
      </w:r>
      <w:r>
        <w:t>d</w:t>
      </w:r>
      <w:r w:rsidR="00DD01BC">
        <w:t>odatkowe elementy kształcenia podnoszące kompetencje studentów:</w:t>
      </w:r>
    </w:p>
    <w:p w14:paraId="04BCD93E" w14:textId="77777777" w:rsidR="00DD01BC" w:rsidRDefault="00DD01BC" w:rsidP="00EF6C5E">
      <w:pPr>
        <w:pStyle w:val="Akapitzlist"/>
        <w:numPr>
          <w:ilvl w:val="1"/>
          <w:numId w:val="1"/>
        </w:numPr>
        <w:spacing w:after="0"/>
        <w:ind w:left="426" w:right="159" w:hanging="284"/>
      </w:pPr>
      <w:r>
        <w:t>status studenta V semestru kierunku Energetyka</w:t>
      </w:r>
      <w:r w:rsidR="00483CD4">
        <w:t>;</w:t>
      </w:r>
    </w:p>
    <w:p w14:paraId="5BE6D805" w14:textId="77777777" w:rsidR="00EF6C5E" w:rsidRDefault="00DD01BC" w:rsidP="00EF6C5E">
      <w:pPr>
        <w:pStyle w:val="Akapitzlist"/>
        <w:numPr>
          <w:ilvl w:val="1"/>
          <w:numId w:val="1"/>
        </w:numPr>
        <w:spacing w:after="0"/>
        <w:ind w:left="426" w:right="159" w:hanging="284"/>
      </w:pPr>
      <w:r>
        <w:t>przewidziane dla wszystkich studentów kierunku na podstawie indywidualnej ścieżki wsparcia poprzedzone badaniem kompetencji</w:t>
      </w:r>
      <w:r w:rsidR="00483CD4">
        <w:t>.</w:t>
      </w:r>
    </w:p>
    <w:p w14:paraId="41FA1002" w14:textId="77777777" w:rsidR="00024761" w:rsidRDefault="00480304" w:rsidP="00675911">
      <w:pPr>
        <w:pStyle w:val="Akapitzlist"/>
        <w:numPr>
          <w:ilvl w:val="0"/>
          <w:numId w:val="11"/>
        </w:numPr>
        <w:spacing w:after="0"/>
        <w:ind w:left="142" w:right="159" w:hanging="284"/>
      </w:pPr>
      <w:r>
        <w:t xml:space="preserve">Harmonogram wsparcia dostępny będzie na stronie www projektu. </w:t>
      </w:r>
    </w:p>
    <w:p w14:paraId="3144EE8D" w14:textId="77777777" w:rsidR="00024761" w:rsidRDefault="00345A75" w:rsidP="00675911">
      <w:pPr>
        <w:pStyle w:val="Akapitzlist"/>
        <w:numPr>
          <w:ilvl w:val="0"/>
          <w:numId w:val="11"/>
        </w:numPr>
        <w:spacing w:after="0"/>
        <w:ind w:left="142" w:right="159" w:hanging="284"/>
      </w:pPr>
      <w:r w:rsidRPr="00345A75">
        <w:t>Dokumenty złożone w procesie rekrutacji nie podlegają zwrotowi.</w:t>
      </w:r>
    </w:p>
    <w:p w14:paraId="3C805830" w14:textId="77777777" w:rsidR="00DD01BC" w:rsidRDefault="00345A75" w:rsidP="00675911">
      <w:pPr>
        <w:pStyle w:val="Akapitzlist"/>
        <w:numPr>
          <w:ilvl w:val="0"/>
          <w:numId w:val="11"/>
        </w:numPr>
        <w:spacing w:after="0"/>
        <w:ind w:left="142" w:right="159" w:hanging="284"/>
      </w:pPr>
      <w:r w:rsidRPr="00345A75">
        <w:t>Decyzja Zespołu ds. rekrutacji o zakwalifikowaniu lub odmowie zakwalifikowania jest</w:t>
      </w:r>
      <w:r w:rsidR="00F35C50">
        <w:t xml:space="preserve"> </w:t>
      </w:r>
      <w:r w:rsidRPr="00345A75">
        <w:t>ostateczna i nie przysługuje od niej odwołanie</w:t>
      </w:r>
      <w:r w:rsidR="00EF6C5E">
        <w:t>.</w:t>
      </w:r>
    </w:p>
    <w:p w14:paraId="22C3EF6C" w14:textId="77777777" w:rsidR="00DD01BC" w:rsidRDefault="00DD01BC" w:rsidP="00675911">
      <w:pPr>
        <w:pStyle w:val="Akapitzlist"/>
        <w:numPr>
          <w:ilvl w:val="0"/>
          <w:numId w:val="11"/>
        </w:numPr>
        <w:spacing w:after="0"/>
        <w:ind w:left="142" w:right="159" w:hanging="284"/>
      </w:pPr>
      <w:r w:rsidRPr="00345A75">
        <w:t>Rekrutacja będzie prowadzona z zachowaniem zasady równości szans i niedyskryminacji</w:t>
      </w:r>
      <w:r>
        <w:t xml:space="preserve"> </w:t>
      </w:r>
      <w:r w:rsidRPr="00345A75">
        <w:t xml:space="preserve">kobiet </w:t>
      </w:r>
      <w:r>
        <w:br/>
      </w:r>
      <w:r w:rsidRPr="00345A75">
        <w:t>i mężczyzn.</w:t>
      </w:r>
    </w:p>
    <w:p w14:paraId="51C4CEBC" w14:textId="77777777" w:rsidR="00345A75" w:rsidRDefault="00345A75" w:rsidP="005250AC">
      <w:pPr>
        <w:ind w:left="0" w:right="159" w:firstLine="0"/>
        <w:rPr>
          <w:b/>
        </w:rPr>
      </w:pPr>
    </w:p>
    <w:p w14:paraId="063BED99" w14:textId="77777777" w:rsidR="00345A75" w:rsidRPr="00345A75" w:rsidRDefault="00345A75" w:rsidP="005250AC">
      <w:pPr>
        <w:ind w:left="0" w:right="159" w:firstLine="0"/>
        <w:rPr>
          <w:b/>
        </w:rPr>
      </w:pPr>
    </w:p>
    <w:p w14:paraId="4416BE41" w14:textId="77777777" w:rsidR="001F3CAC" w:rsidRPr="008D23BD" w:rsidRDefault="001F3CAC" w:rsidP="00EA0A47">
      <w:pPr>
        <w:ind w:left="0" w:right="159" w:firstLine="0"/>
        <w:jc w:val="center"/>
        <w:rPr>
          <w:b/>
        </w:rPr>
      </w:pPr>
      <w:r w:rsidRPr="008D23BD">
        <w:rPr>
          <w:b/>
        </w:rPr>
        <w:t xml:space="preserve">§ </w:t>
      </w:r>
      <w:r w:rsidR="00D744AA">
        <w:rPr>
          <w:b/>
        </w:rPr>
        <w:t>5</w:t>
      </w:r>
    </w:p>
    <w:p w14:paraId="378D9BE1" w14:textId="77777777" w:rsidR="00EE283E" w:rsidRPr="00DD01BC" w:rsidRDefault="001F3CAC" w:rsidP="00DD01BC">
      <w:pPr>
        <w:ind w:left="0" w:right="159" w:firstLine="0"/>
        <w:jc w:val="center"/>
        <w:rPr>
          <w:b/>
        </w:rPr>
      </w:pPr>
      <w:r w:rsidRPr="008D23BD">
        <w:rPr>
          <w:b/>
        </w:rPr>
        <w:t>Rekrutacja kandydatów</w:t>
      </w:r>
      <w:r>
        <w:rPr>
          <w:b/>
        </w:rPr>
        <w:t xml:space="preserve"> – </w:t>
      </w:r>
      <w:r w:rsidR="00DD01BC">
        <w:rPr>
          <w:b/>
        </w:rPr>
        <w:t>Kadra prowadząca kształcenie</w:t>
      </w:r>
    </w:p>
    <w:p w14:paraId="4EA1DF87" w14:textId="77777777" w:rsidR="00D003E7" w:rsidRPr="00024F01" w:rsidRDefault="00D003E7" w:rsidP="00675911">
      <w:pPr>
        <w:pStyle w:val="Akapitzlist"/>
        <w:numPr>
          <w:ilvl w:val="0"/>
          <w:numId w:val="4"/>
        </w:numPr>
        <w:tabs>
          <w:tab w:val="left" w:pos="0"/>
          <w:tab w:val="left" w:pos="142"/>
        </w:tabs>
        <w:ind w:left="142" w:right="159" w:hanging="284"/>
        <w:rPr>
          <w:sz w:val="24"/>
          <w:szCs w:val="24"/>
        </w:rPr>
      </w:pPr>
      <w:r w:rsidRPr="00D003E7">
        <w:rPr>
          <w:sz w:val="24"/>
          <w:szCs w:val="24"/>
        </w:rPr>
        <w:t xml:space="preserve">Rekrutacja </w:t>
      </w:r>
      <w:r w:rsidR="00483CD4">
        <w:rPr>
          <w:sz w:val="24"/>
          <w:szCs w:val="24"/>
        </w:rPr>
        <w:t>u</w:t>
      </w:r>
      <w:r w:rsidRPr="00D003E7">
        <w:rPr>
          <w:sz w:val="24"/>
          <w:szCs w:val="24"/>
        </w:rPr>
        <w:t>czestników/</w:t>
      </w:r>
      <w:r w:rsidR="00483CD4">
        <w:rPr>
          <w:sz w:val="24"/>
          <w:szCs w:val="24"/>
        </w:rPr>
        <w:t>u</w:t>
      </w:r>
      <w:r w:rsidRPr="00D003E7">
        <w:rPr>
          <w:sz w:val="24"/>
          <w:szCs w:val="24"/>
        </w:rPr>
        <w:t xml:space="preserve">czestniczek </w:t>
      </w:r>
      <w:r w:rsidR="00483CD4">
        <w:rPr>
          <w:sz w:val="24"/>
          <w:szCs w:val="24"/>
        </w:rPr>
        <w:t>p</w:t>
      </w:r>
      <w:r w:rsidRPr="00D003E7">
        <w:rPr>
          <w:sz w:val="24"/>
          <w:szCs w:val="24"/>
        </w:rPr>
        <w:t>rojektu zostanie uruchomiona od momentu</w:t>
      </w:r>
      <w:r w:rsidR="00024F01">
        <w:rPr>
          <w:sz w:val="24"/>
          <w:szCs w:val="24"/>
        </w:rPr>
        <w:t xml:space="preserve"> </w:t>
      </w:r>
      <w:r w:rsidRPr="00024F01">
        <w:rPr>
          <w:sz w:val="24"/>
          <w:szCs w:val="24"/>
        </w:rPr>
        <w:t>oficjalnego ogłoszenia procesu rekrutacji. Przedmiotowa informacja pojawi się na stronie</w:t>
      </w:r>
      <w:r w:rsidR="00024F01">
        <w:rPr>
          <w:sz w:val="24"/>
          <w:szCs w:val="24"/>
        </w:rPr>
        <w:t xml:space="preserve"> </w:t>
      </w:r>
      <w:r w:rsidRPr="00024F01">
        <w:rPr>
          <w:sz w:val="24"/>
          <w:szCs w:val="24"/>
        </w:rPr>
        <w:t xml:space="preserve">internetowej </w:t>
      </w:r>
      <w:r w:rsidR="00483CD4">
        <w:rPr>
          <w:sz w:val="24"/>
          <w:szCs w:val="24"/>
        </w:rPr>
        <w:lastRenderedPageBreak/>
        <w:t>p</w:t>
      </w:r>
      <w:r w:rsidRPr="00024F01">
        <w:rPr>
          <w:sz w:val="24"/>
          <w:szCs w:val="24"/>
        </w:rPr>
        <w:t xml:space="preserve">rojektu www.power.tu.koszalin.pl, stronie internetowej Wydziału Mechanicznego, Newsletterze PK oraz </w:t>
      </w:r>
      <w:proofErr w:type="spellStart"/>
      <w:r w:rsidRPr="00024F01">
        <w:rPr>
          <w:sz w:val="24"/>
          <w:szCs w:val="24"/>
        </w:rPr>
        <w:t>facebooku</w:t>
      </w:r>
      <w:proofErr w:type="spellEnd"/>
      <w:r w:rsidRPr="00024F01">
        <w:rPr>
          <w:sz w:val="24"/>
          <w:szCs w:val="24"/>
        </w:rPr>
        <w:t xml:space="preserve"> Uczelni</w:t>
      </w:r>
      <w:r w:rsidR="00DD01BC">
        <w:rPr>
          <w:sz w:val="24"/>
          <w:szCs w:val="24"/>
        </w:rPr>
        <w:t xml:space="preserve"> oraz poprzez inne nośniki informacji.</w:t>
      </w:r>
    </w:p>
    <w:p w14:paraId="33092140" w14:textId="77777777" w:rsidR="00024F01" w:rsidRDefault="00D003E7" w:rsidP="00675911">
      <w:pPr>
        <w:pStyle w:val="Akapitzlist"/>
        <w:numPr>
          <w:ilvl w:val="0"/>
          <w:numId w:val="4"/>
        </w:numPr>
        <w:tabs>
          <w:tab w:val="left" w:pos="-142"/>
          <w:tab w:val="left" w:pos="142"/>
        </w:tabs>
        <w:ind w:left="-142" w:right="159" w:firstLine="0"/>
        <w:rPr>
          <w:sz w:val="24"/>
          <w:szCs w:val="24"/>
        </w:rPr>
      </w:pPr>
      <w:r w:rsidRPr="00024F01">
        <w:rPr>
          <w:sz w:val="24"/>
          <w:szCs w:val="24"/>
        </w:rPr>
        <w:t>Proces rekrutacji zostanie przeprowadzony przez Zespół ds. rekrutacji</w:t>
      </w:r>
      <w:r w:rsidR="00024F01">
        <w:rPr>
          <w:sz w:val="24"/>
          <w:szCs w:val="24"/>
        </w:rPr>
        <w:t>.</w:t>
      </w:r>
    </w:p>
    <w:p w14:paraId="004D5A9D" w14:textId="77777777" w:rsidR="00D003E7" w:rsidRDefault="00D003E7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024F01">
        <w:rPr>
          <w:sz w:val="24"/>
          <w:szCs w:val="24"/>
        </w:rPr>
        <w:t xml:space="preserve">Osoby zainteresowane udziałem w Zadaniu nr 4 - Rozwój kompetencji kadry zaangażowanej w realizację procesu kształcenia będą mogły pobrać dokumenty rekrutacyjne ze strony </w:t>
      </w:r>
      <w:hyperlink r:id="rId7" w:history="1">
        <w:r w:rsidR="00024F01" w:rsidRPr="00680E9D">
          <w:rPr>
            <w:rStyle w:val="Hipercze"/>
            <w:sz w:val="24"/>
            <w:szCs w:val="24"/>
          </w:rPr>
          <w:t>www.power.tu.koszalin.pl</w:t>
        </w:r>
      </w:hyperlink>
      <w:r w:rsidRPr="00024F01">
        <w:rPr>
          <w:sz w:val="24"/>
          <w:szCs w:val="24"/>
        </w:rPr>
        <w:t>.</w:t>
      </w:r>
    </w:p>
    <w:p w14:paraId="3299DBA7" w14:textId="77777777" w:rsidR="00D003E7" w:rsidRPr="00F35C50" w:rsidRDefault="00D003E7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024F01">
        <w:rPr>
          <w:sz w:val="24"/>
          <w:szCs w:val="24"/>
        </w:rPr>
        <w:t>Rekrutacja będzie prowadzona z zachowaniem zasady równości szans i niedyskryminacji</w:t>
      </w:r>
      <w:r w:rsidR="00F35C50">
        <w:rPr>
          <w:sz w:val="24"/>
          <w:szCs w:val="24"/>
        </w:rPr>
        <w:t xml:space="preserve"> </w:t>
      </w:r>
      <w:r w:rsidRPr="00F35C50">
        <w:rPr>
          <w:sz w:val="24"/>
          <w:szCs w:val="24"/>
        </w:rPr>
        <w:t>kobiet i mężczyzn.</w:t>
      </w:r>
    </w:p>
    <w:p w14:paraId="538C6C5C" w14:textId="77777777" w:rsidR="00D003E7" w:rsidRPr="0029581F" w:rsidRDefault="00D003E7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29581F">
        <w:rPr>
          <w:sz w:val="24"/>
          <w:szCs w:val="24"/>
        </w:rPr>
        <w:t>O zakwalifikowaniu do wybranej formy wsparcia decyduje Zespół ds. rekrutacji.</w:t>
      </w:r>
    </w:p>
    <w:p w14:paraId="4D25F3B7" w14:textId="77777777" w:rsidR="0029581F" w:rsidRPr="0029581F" w:rsidRDefault="00D003E7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103DB4">
        <w:rPr>
          <w:sz w:val="24"/>
          <w:szCs w:val="24"/>
        </w:rPr>
        <w:t>Kandydat/</w:t>
      </w:r>
      <w:r w:rsidR="00483CD4">
        <w:rPr>
          <w:sz w:val="24"/>
          <w:szCs w:val="24"/>
        </w:rPr>
        <w:t>k</w:t>
      </w:r>
      <w:r w:rsidRPr="00103DB4">
        <w:rPr>
          <w:sz w:val="24"/>
          <w:szCs w:val="24"/>
        </w:rPr>
        <w:t xml:space="preserve">andydatka deklaruje chęć uczestnictwa w </w:t>
      </w:r>
      <w:r w:rsidR="00483CD4">
        <w:rPr>
          <w:sz w:val="24"/>
          <w:szCs w:val="24"/>
        </w:rPr>
        <w:t>p</w:t>
      </w:r>
      <w:r w:rsidRPr="00103DB4">
        <w:rPr>
          <w:sz w:val="24"/>
          <w:szCs w:val="24"/>
        </w:rPr>
        <w:t>rojekcie składając w terminie</w:t>
      </w:r>
      <w:r w:rsidR="0029581F">
        <w:rPr>
          <w:sz w:val="24"/>
          <w:szCs w:val="24"/>
        </w:rPr>
        <w:t xml:space="preserve"> </w:t>
      </w:r>
      <w:r w:rsidRPr="0029581F">
        <w:rPr>
          <w:sz w:val="24"/>
          <w:szCs w:val="24"/>
        </w:rPr>
        <w:t>i miejscu wyznaczonym w ogłoszeniu o rekrutacji dokumentację obejmującą:</w:t>
      </w:r>
    </w:p>
    <w:p w14:paraId="44039BB5" w14:textId="77777777" w:rsidR="00D003E7" w:rsidRPr="0029581F" w:rsidRDefault="00483CD4" w:rsidP="00675911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ind w:left="0" w:right="159" w:firstLine="142"/>
        <w:rPr>
          <w:sz w:val="24"/>
          <w:szCs w:val="24"/>
        </w:rPr>
      </w:pPr>
      <w:r>
        <w:rPr>
          <w:sz w:val="24"/>
          <w:szCs w:val="24"/>
        </w:rPr>
        <w:t>a</w:t>
      </w:r>
      <w:r w:rsidR="00D003E7" w:rsidRPr="0029581F">
        <w:rPr>
          <w:sz w:val="24"/>
          <w:szCs w:val="24"/>
        </w:rPr>
        <w:t>nkiet</w:t>
      </w:r>
      <w:r>
        <w:rPr>
          <w:sz w:val="24"/>
          <w:szCs w:val="24"/>
        </w:rPr>
        <w:t>ę</w:t>
      </w:r>
      <w:r w:rsidR="00D003E7" w:rsidRPr="0029581F">
        <w:rPr>
          <w:sz w:val="24"/>
          <w:szCs w:val="24"/>
        </w:rPr>
        <w:t xml:space="preserve"> zgłoszeniow</w:t>
      </w:r>
      <w:r>
        <w:rPr>
          <w:sz w:val="24"/>
          <w:szCs w:val="24"/>
        </w:rPr>
        <w:t>ą</w:t>
      </w:r>
      <w:r w:rsidR="00D003E7" w:rsidRPr="0029581F">
        <w:rPr>
          <w:sz w:val="24"/>
          <w:szCs w:val="24"/>
        </w:rPr>
        <w:t xml:space="preserve"> wraz z deklaracją uczestnika projektu - załącznik nr </w:t>
      </w:r>
      <w:r w:rsidR="00D82CA8">
        <w:rPr>
          <w:sz w:val="24"/>
          <w:szCs w:val="24"/>
        </w:rPr>
        <w:t>4</w:t>
      </w:r>
      <w:r>
        <w:rPr>
          <w:sz w:val="24"/>
          <w:szCs w:val="24"/>
        </w:rPr>
        <w:t xml:space="preserve"> do regulaminu;</w:t>
      </w:r>
    </w:p>
    <w:p w14:paraId="59793BA1" w14:textId="77777777" w:rsidR="00D003E7" w:rsidRPr="0029581F" w:rsidRDefault="00483CD4" w:rsidP="00675911">
      <w:pPr>
        <w:pStyle w:val="Akapitzlist"/>
        <w:numPr>
          <w:ilvl w:val="0"/>
          <w:numId w:val="7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="00D003E7" w:rsidRPr="0029581F">
        <w:rPr>
          <w:sz w:val="24"/>
          <w:szCs w:val="24"/>
        </w:rPr>
        <w:t xml:space="preserve">świadczenie o przetwarzaniu danych osobowych – załącznik nr </w:t>
      </w:r>
      <w:r w:rsidR="008440C7">
        <w:rPr>
          <w:sz w:val="24"/>
          <w:szCs w:val="24"/>
        </w:rPr>
        <w:t>2</w:t>
      </w:r>
      <w:r>
        <w:rPr>
          <w:sz w:val="24"/>
          <w:szCs w:val="24"/>
        </w:rPr>
        <w:t xml:space="preserve"> do regulaminu;</w:t>
      </w:r>
    </w:p>
    <w:p w14:paraId="1AF17744" w14:textId="77777777" w:rsidR="00D003E7" w:rsidRPr="0029581F" w:rsidRDefault="00483CD4" w:rsidP="00675911">
      <w:pPr>
        <w:pStyle w:val="Akapitzlist"/>
        <w:numPr>
          <w:ilvl w:val="0"/>
          <w:numId w:val="7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f</w:t>
      </w:r>
      <w:r w:rsidR="00D003E7" w:rsidRPr="0029581F">
        <w:rPr>
          <w:sz w:val="24"/>
          <w:szCs w:val="24"/>
        </w:rPr>
        <w:t xml:space="preserve">ormularz danych uczestnika – załącznik nr </w:t>
      </w:r>
      <w:r w:rsidR="00EC39B3">
        <w:rPr>
          <w:sz w:val="24"/>
          <w:szCs w:val="24"/>
        </w:rPr>
        <w:t>3</w:t>
      </w:r>
      <w:r>
        <w:rPr>
          <w:sz w:val="24"/>
          <w:szCs w:val="24"/>
        </w:rPr>
        <w:t xml:space="preserve"> do regulaminu;</w:t>
      </w:r>
    </w:p>
    <w:p w14:paraId="3C793522" w14:textId="77777777" w:rsidR="00D003E7" w:rsidRDefault="00483CD4" w:rsidP="00675911">
      <w:pPr>
        <w:pStyle w:val="Akapitzlist"/>
        <w:numPr>
          <w:ilvl w:val="0"/>
          <w:numId w:val="7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="00D47AE7" w:rsidRPr="0029581F">
        <w:rPr>
          <w:sz w:val="24"/>
          <w:szCs w:val="24"/>
        </w:rPr>
        <w:t>świadczenie Dziekana WM potwierdzającego realizację procesu kształcenia na kierunku Energetyka</w:t>
      </w:r>
      <w:r>
        <w:rPr>
          <w:sz w:val="24"/>
          <w:szCs w:val="24"/>
        </w:rPr>
        <w:t>.</w:t>
      </w:r>
    </w:p>
    <w:p w14:paraId="10F8337E" w14:textId="77777777" w:rsidR="00D003E7" w:rsidRPr="003E0759" w:rsidRDefault="00D003E7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3E0759">
        <w:rPr>
          <w:sz w:val="24"/>
          <w:szCs w:val="24"/>
        </w:rPr>
        <w:t>Zespół ds. rekrutacji, podejmując decyzję o zakwalifikowaniu do Zadania 4 –</w:t>
      </w:r>
      <w:r w:rsidR="00024F01" w:rsidRPr="003E0759">
        <w:rPr>
          <w:sz w:val="24"/>
          <w:szCs w:val="24"/>
        </w:rPr>
        <w:t xml:space="preserve"> </w:t>
      </w:r>
      <w:r w:rsidRPr="003E0759">
        <w:rPr>
          <w:sz w:val="24"/>
          <w:szCs w:val="24"/>
        </w:rPr>
        <w:t>Rozwój kompetencji</w:t>
      </w:r>
      <w:r w:rsidR="0022345A" w:rsidRPr="003E0759">
        <w:rPr>
          <w:sz w:val="24"/>
          <w:szCs w:val="24"/>
        </w:rPr>
        <w:t xml:space="preserve"> kadry zaangażowanej w realizację procesu kształcenia</w:t>
      </w:r>
      <w:r w:rsidRPr="003E0759">
        <w:rPr>
          <w:sz w:val="24"/>
          <w:szCs w:val="24"/>
        </w:rPr>
        <w:t xml:space="preserve"> będzie brał pod uwagę:</w:t>
      </w:r>
    </w:p>
    <w:p w14:paraId="1CDC2FF5" w14:textId="77777777" w:rsidR="00D003E7" w:rsidRPr="003E0759" w:rsidRDefault="00483CD4" w:rsidP="00675911">
      <w:pPr>
        <w:pStyle w:val="Akapitzlist"/>
        <w:numPr>
          <w:ilvl w:val="0"/>
          <w:numId w:val="8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="00D003E7" w:rsidRPr="003E0759">
        <w:rPr>
          <w:sz w:val="24"/>
          <w:szCs w:val="24"/>
        </w:rPr>
        <w:t xml:space="preserve">ryteria </w:t>
      </w:r>
      <w:r w:rsidR="0022345A" w:rsidRPr="003E0759">
        <w:rPr>
          <w:sz w:val="24"/>
          <w:szCs w:val="24"/>
        </w:rPr>
        <w:t>formalne</w:t>
      </w:r>
      <w:r w:rsidR="00D003E7" w:rsidRPr="003E0759">
        <w:rPr>
          <w:sz w:val="24"/>
          <w:szCs w:val="24"/>
        </w:rPr>
        <w:t>:</w:t>
      </w:r>
    </w:p>
    <w:p w14:paraId="462892E9" w14:textId="77777777" w:rsidR="00D003E7" w:rsidRPr="003E0759" w:rsidRDefault="0022345A" w:rsidP="00675911">
      <w:pPr>
        <w:pStyle w:val="Akapitzlist"/>
        <w:numPr>
          <w:ilvl w:val="1"/>
          <w:numId w:val="10"/>
        </w:numPr>
        <w:ind w:left="709" w:right="159" w:hanging="283"/>
        <w:rPr>
          <w:sz w:val="24"/>
          <w:szCs w:val="24"/>
        </w:rPr>
      </w:pPr>
      <w:r w:rsidRPr="003E0759">
        <w:rPr>
          <w:sz w:val="24"/>
          <w:szCs w:val="24"/>
        </w:rPr>
        <w:t>złożenie poprawnie wypełnionych dokumentów rekrutacyjnych</w:t>
      </w:r>
      <w:r w:rsidR="00275C7F">
        <w:rPr>
          <w:sz w:val="24"/>
          <w:szCs w:val="24"/>
        </w:rPr>
        <w:t xml:space="preserve"> wskazanych w ust. 6</w:t>
      </w:r>
      <w:r w:rsidR="00D003E7" w:rsidRPr="003E0759">
        <w:rPr>
          <w:sz w:val="24"/>
          <w:szCs w:val="24"/>
        </w:rPr>
        <w:t>,</w:t>
      </w:r>
    </w:p>
    <w:p w14:paraId="1D98C45F" w14:textId="77777777" w:rsidR="00D003E7" w:rsidRPr="003E0759" w:rsidRDefault="00483CD4" w:rsidP="00675911">
      <w:pPr>
        <w:pStyle w:val="Akapitzlist"/>
        <w:numPr>
          <w:ilvl w:val="0"/>
          <w:numId w:val="8"/>
        </w:numPr>
        <w:ind w:left="567" w:right="159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="00D003E7" w:rsidRPr="003E0759">
        <w:rPr>
          <w:sz w:val="24"/>
          <w:szCs w:val="24"/>
        </w:rPr>
        <w:t xml:space="preserve">ryteria </w:t>
      </w:r>
      <w:r w:rsidR="0022345A" w:rsidRPr="003E0759">
        <w:rPr>
          <w:sz w:val="24"/>
          <w:szCs w:val="24"/>
        </w:rPr>
        <w:t>bezwarunkowe (spełnione jednocześnie)</w:t>
      </w:r>
      <w:r w:rsidR="00D003E7" w:rsidRPr="003E0759">
        <w:rPr>
          <w:sz w:val="24"/>
          <w:szCs w:val="24"/>
        </w:rPr>
        <w:t>:</w:t>
      </w:r>
    </w:p>
    <w:p w14:paraId="08B22E2E" w14:textId="77777777" w:rsidR="00D003E7" w:rsidRPr="003E0759" w:rsidRDefault="0022345A" w:rsidP="00675911">
      <w:pPr>
        <w:pStyle w:val="Akapitzlist"/>
        <w:numPr>
          <w:ilvl w:val="0"/>
          <w:numId w:val="9"/>
        </w:numPr>
        <w:ind w:right="159"/>
        <w:rPr>
          <w:sz w:val="24"/>
          <w:szCs w:val="24"/>
        </w:rPr>
      </w:pPr>
      <w:r w:rsidRPr="003E0759">
        <w:rPr>
          <w:sz w:val="24"/>
          <w:szCs w:val="24"/>
        </w:rPr>
        <w:t>zatrudnienie w Politechnice Koszalińskiej</w:t>
      </w:r>
      <w:r w:rsidR="00497D6B">
        <w:rPr>
          <w:sz w:val="24"/>
          <w:szCs w:val="24"/>
        </w:rPr>
        <w:t xml:space="preserve"> </w:t>
      </w:r>
      <w:r w:rsidRPr="003E0759">
        <w:rPr>
          <w:sz w:val="24"/>
          <w:szCs w:val="24"/>
        </w:rPr>
        <w:t>- dokument potwierdzający kwalifikowalność uczestnika: zaświadczenie z Działu Kadr i Spraw Socjalnych PK o zatrudnieniu</w:t>
      </w:r>
      <w:r w:rsidR="00483CD4">
        <w:rPr>
          <w:sz w:val="24"/>
          <w:szCs w:val="24"/>
        </w:rPr>
        <w:t>;</w:t>
      </w:r>
    </w:p>
    <w:p w14:paraId="36A260FF" w14:textId="77777777" w:rsidR="00D003E7" w:rsidRPr="003E0759" w:rsidRDefault="0022345A" w:rsidP="00675911">
      <w:pPr>
        <w:pStyle w:val="Akapitzlist"/>
        <w:numPr>
          <w:ilvl w:val="0"/>
          <w:numId w:val="9"/>
        </w:numPr>
        <w:ind w:right="159"/>
        <w:rPr>
          <w:sz w:val="24"/>
          <w:szCs w:val="24"/>
        </w:rPr>
      </w:pPr>
      <w:r w:rsidRPr="003E0759">
        <w:rPr>
          <w:sz w:val="24"/>
          <w:szCs w:val="24"/>
        </w:rPr>
        <w:t>realizacja procesu kształcenia na kierunku Energetyka PK: dokument potwierdzający kwalifikowalność uczestnika: oświadczenie Dziekana WM potwierdzającego realizację procesu kształcenia na kierunku Energetyka.</w:t>
      </w:r>
    </w:p>
    <w:p w14:paraId="0E6FD8A7" w14:textId="77777777" w:rsidR="0027316E" w:rsidRDefault="0022345A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3E0759">
        <w:rPr>
          <w:sz w:val="24"/>
          <w:szCs w:val="24"/>
        </w:rPr>
        <w:t>Zostanie utworzona lista osób przyjętych do projektu</w:t>
      </w:r>
      <w:r w:rsidR="0027316E">
        <w:rPr>
          <w:sz w:val="24"/>
          <w:szCs w:val="24"/>
        </w:rPr>
        <w:t xml:space="preserve"> po spełnieniu kryteriów formalnych </w:t>
      </w:r>
      <w:r w:rsidR="002357E3">
        <w:rPr>
          <w:sz w:val="24"/>
          <w:szCs w:val="24"/>
        </w:rPr>
        <w:br/>
      </w:r>
      <w:r w:rsidR="0027316E">
        <w:rPr>
          <w:sz w:val="24"/>
          <w:szCs w:val="24"/>
        </w:rPr>
        <w:t>i bezwarunkowych</w:t>
      </w:r>
    </w:p>
    <w:p w14:paraId="73D7331D" w14:textId="77777777" w:rsidR="0027316E" w:rsidRDefault="0022345A" w:rsidP="00675911">
      <w:pPr>
        <w:pStyle w:val="Akapitzlist"/>
        <w:numPr>
          <w:ilvl w:val="0"/>
          <w:numId w:val="4"/>
        </w:numPr>
        <w:ind w:left="142" w:right="159" w:hanging="284"/>
        <w:rPr>
          <w:sz w:val="24"/>
          <w:szCs w:val="24"/>
        </w:rPr>
      </w:pPr>
      <w:r w:rsidRPr="003E0759">
        <w:rPr>
          <w:sz w:val="24"/>
          <w:szCs w:val="24"/>
        </w:rPr>
        <w:t xml:space="preserve">W przypadku większej liczby zgłoszeń niż </w:t>
      </w:r>
      <w:r w:rsidR="003E0759">
        <w:rPr>
          <w:sz w:val="24"/>
          <w:szCs w:val="24"/>
        </w:rPr>
        <w:t>założono w projekcie</w:t>
      </w:r>
      <w:r w:rsidR="0022125C" w:rsidRPr="003E0759">
        <w:rPr>
          <w:sz w:val="24"/>
          <w:szCs w:val="24"/>
        </w:rPr>
        <w:t xml:space="preserve">, o przyjęciu decydować będzie Rada </w:t>
      </w:r>
      <w:r w:rsidR="003E0759">
        <w:rPr>
          <w:sz w:val="24"/>
          <w:szCs w:val="24"/>
        </w:rPr>
        <w:t>P</w:t>
      </w:r>
      <w:r w:rsidR="0022125C" w:rsidRPr="003E0759">
        <w:rPr>
          <w:sz w:val="24"/>
          <w:szCs w:val="24"/>
        </w:rPr>
        <w:t>rogramowa kierunku, uwzględniając kompetencje i kwalifikacje kadr dla kierunku Energetyka.</w:t>
      </w:r>
    </w:p>
    <w:p w14:paraId="21D0E56F" w14:textId="77777777" w:rsidR="00345A75" w:rsidRPr="0027316E" w:rsidRDefault="00D003E7" w:rsidP="00675911">
      <w:pPr>
        <w:pStyle w:val="Akapitzlist"/>
        <w:numPr>
          <w:ilvl w:val="0"/>
          <w:numId w:val="4"/>
        </w:numPr>
        <w:tabs>
          <w:tab w:val="left" w:pos="142"/>
        </w:tabs>
        <w:ind w:left="142" w:right="159" w:hanging="426"/>
        <w:rPr>
          <w:sz w:val="24"/>
          <w:szCs w:val="24"/>
        </w:rPr>
      </w:pPr>
      <w:r w:rsidRPr="0027316E">
        <w:rPr>
          <w:sz w:val="24"/>
          <w:szCs w:val="24"/>
        </w:rPr>
        <w:t>Zakwalifikowani na wybraną formę wsparcia poinformowani zostaną drogą mailową lub</w:t>
      </w:r>
      <w:r w:rsidR="0027316E">
        <w:rPr>
          <w:sz w:val="24"/>
          <w:szCs w:val="24"/>
        </w:rPr>
        <w:t xml:space="preserve"> </w:t>
      </w:r>
      <w:r w:rsidRPr="0027316E">
        <w:rPr>
          <w:sz w:val="24"/>
          <w:szCs w:val="24"/>
        </w:rPr>
        <w:t>osobiście.</w:t>
      </w:r>
    </w:p>
    <w:p w14:paraId="65FE9D93" w14:textId="77777777" w:rsidR="00D003E7" w:rsidRDefault="00D003E7" w:rsidP="00675911">
      <w:pPr>
        <w:pStyle w:val="Akapitzlist"/>
        <w:numPr>
          <w:ilvl w:val="0"/>
          <w:numId w:val="4"/>
        </w:numPr>
        <w:ind w:left="142" w:right="159" w:hanging="426"/>
        <w:rPr>
          <w:sz w:val="24"/>
          <w:szCs w:val="24"/>
        </w:rPr>
      </w:pPr>
      <w:r w:rsidRPr="0027316E">
        <w:rPr>
          <w:sz w:val="24"/>
          <w:szCs w:val="24"/>
        </w:rPr>
        <w:t xml:space="preserve">Osoby, które nie zakwalifikowały się do </w:t>
      </w:r>
      <w:r w:rsidR="00A55CE2">
        <w:rPr>
          <w:sz w:val="24"/>
          <w:szCs w:val="24"/>
        </w:rPr>
        <w:t>p</w:t>
      </w:r>
      <w:r w:rsidRPr="0027316E">
        <w:rPr>
          <w:sz w:val="24"/>
          <w:szCs w:val="24"/>
        </w:rPr>
        <w:t xml:space="preserve">rojektu, ale spełniają kryteria </w:t>
      </w:r>
      <w:r w:rsidR="00D47AE7" w:rsidRPr="0027316E">
        <w:rPr>
          <w:sz w:val="24"/>
          <w:szCs w:val="24"/>
        </w:rPr>
        <w:t xml:space="preserve">formalne </w:t>
      </w:r>
      <w:r w:rsidR="005250AC" w:rsidRPr="0027316E">
        <w:rPr>
          <w:sz w:val="24"/>
          <w:szCs w:val="24"/>
        </w:rPr>
        <w:br/>
      </w:r>
      <w:r w:rsidR="00D47AE7" w:rsidRPr="0027316E">
        <w:rPr>
          <w:sz w:val="24"/>
          <w:szCs w:val="24"/>
        </w:rPr>
        <w:t>i bezwarunkowe</w:t>
      </w:r>
      <w:r w:rsidRPr="0027316E">
        <w:rPr>
          <w:sz w:val="24"/>
          <w:szCs w:val="24"/>
        </w:rPr>
        <w:t>, zostaną</w:t>
      </w:r>
      <w:r w:rsidR="00D47AE7" w:rsidRPr="0027316E">
        <w:rPr>
          <w:sz w:val="24"/>
          <w:szCs w:val="24"/>
        </w:rPr>
        <w:t xml:space="preserve"> </w:t>
      </w:r>
      <w:r w:rsidRPr="0027316E">
        <w:rPr>
          <w:sz w:val="24"/>
          <w:szCs w:val="24"/>
        </w:rPr>
        <w:t>umieszczone na liście rezerwowej.</w:t>
      </w:r>
    </w:p>
    <w:p w14:paraId="73F010D4" w14:textId="77777777" w:rsidR="00D003E7" w:rsidRPr="0027316E" w:rsidRDefault="00D003E7" w:rsidP="00675911">
      <w:pPr>
        <w:pStyle w:val="Akapitzlist"/>
        <w:numPr>
          <w:ilvl w:val="0"/>
          <w:numId w:val="4"/>
        </w:numPr>
        <w:ind w:left="142" w:right="159" w:hanging="426"/>
        <w:rPr>
          <w:sz w:val="24"/>
          <w:szCs w:val="24"/>
        </w:rPr>
      </w:pPr>
      <w:r w:rsidRPr="0027316E">
        <w:rPr>
          <w:sz w:val="24"/>
          <w:szCs w:val="24"/>
        </w:rPr>
        <w:t xml:space="preserve">W przypadku rezygnacji </w:t>
      </w:r>
      <w:r w:rsidR="00A55CE2">
        <w:rPr>
          <w:sz w:val="24"/>
          <w:szCs w:val="24"/>
        </w:rPr>
        <w:t>u</w:t>
      </w:r>
      <w:r w:rsidRPr="0027316E">
        <w:rPr>
          <w:sz w:val="24"/>
          <w:szCs w:val="24"/>
        </w:rPr>
        <w:t>czestnika/</w:t>
      </w:r>
      <w:r w:rsidR="00A55CE2">
        <w:rPr>
          <w:sz w:val="24"/>
          <w:szCs w:val="24"/>
        </w:rPr>
        <w:t>u</w:t>
      </w:r>
      <w:r w:rsidRPr="0027316E">
        <w:rPr>
          <w:sz w:val="24"/>
          <w:szCs w:val="24"/>
        </w:rPr>
        <w:t xml:space="preserve">czestniczki z udziału w </w:t>
      </w:r>
      <w:r w:rsidR="00A55CE2">
        <w:rPr>
          <w:sz w:val="24"/>
          <w:szCs w:val="24"/>
        </w:rPr>
        <w:t>p</w:t>
      </w:r>
      <w:r w:rsidRPr="0027316E">
        <w:rPr>
          <w:sz w:val="24"/>
          <w:szCs w:val="24"/>
        </w:rPr>
        <w:t>rojekcie, wolne miejsce</w:t>
      </w:r>
      <w:r w:rsidR="0027316E">
        <w:rPr>
          <w:sz w:val="24"/>
          <w:szCs w:val="24"/>
        </w:rPr>
        <w:t xml:space="preserve"> </w:t>
      </w:r>
      <w:r w:rsidRPr="0027316E">
        <w:rPr>
          <w:sz w:val="24"/>
          <w:szCs w:val="24"/>
        </w:rPr>
        <w:t>zajmie osoba z listy rezerwowej.</w:t>
      </w:r>
    </w:p>
    <w:p w14:paraId="5BC27B97" w14:textId="77777777" w:rsidR="00D003E7" w:rsidRDefault="00D003E7" w:rsidP="00675911">
      <w:pPr>
        <w:pStyle w:val="Akapitzlist"/>
        <w:numPr>
          <w:ilvl w:val="0"/>
          <w:numId w:val="4"/>
        </w:numPr>
        <w:ind w:left="142" w:right="159" w:hanging="426"/>
        <w:rPr>
          <w:sz w:val="24"/>
          <w:szCs w:val="24"/>
        </w:rPr>
      </w:pPr>
      <w:r w:rsidRPr="0027316E">
        <w:rPr>
          <w:sz w:val="24"/>
          <w:szCs w:val="24"/>
        </w:rPr>
        <w:t>Dokumenty złożone w procesie rekrutacji nie podlegają zwrotowi.</w:t>
      </w:r>
    </w:p>
    <w:p w14:paraId="4F0C4352" w14:textId="77777777" w:rsidR="00EE283E" w:rsidRPr="0027316E" w:rsidRDefault="00D003E7" w:rsidP="00675911">
      <w:pPr>
        <w:pStyle w:val="Akapitzlist"/>
        <w:numPr>
          <w:ilvl w:val="0"/>
          <w:numId w:val="4"/>
        </w:numPr>
        <w:ind w:left="142" w:right="159" w:hanging="426"/>
        <w:rPr>
          <w:sz w:val="24"/>
          <w:szCs w:val="24"/>
        </w:rPr>
      </w:pPr>
      <w:r w:rsidRPr="0027316E">
        <w:rPr>
          <w:sz w:val="24"/>
          <w:szCs w:val="24"/>
        </w:rPr>
        <w:t>Decyzja Zespołu ds. rekrutacji o zakwalifikowaniu lub odmowie zakwalifikowania jest</w:t>
      </w:r>
      <w:r w:rsidR="0027316E">
        <w:rPr>
          <w:sz w:val="24"/>
          <w:szCs w:val="24"/>
        </w:rPr>
        <w:t xml:space="preserve"> </w:t>
      </w:r>
      <w:r w:rsidRPr="0027316E">
        <w:rPr>
          <w:sz w:val="24"/>
          <w:szCs w:val="24"/>
        </w:rPr>
        <w:t>ostateczna i nie przysługuje od niej odwołanie</w:t>
      </w:r>
    </w:p>
    <w:p w14:paraId="247F771C" w14:textId="77777777" w:rsidR="001F3CAC" w:rsidRDefault="001F3CAC" w:rsidP="005250AC">
      <w:pPr>
        <w:ind w:left="0" w:right="159" w:firstLine="0"/>
        <w:rPr>
          <w:sz w:val="24"/>
          <w:szCs w:val="24"/>
        </w:rPr>
      </w:pPr>
    </w:p>
    <w:p w14:paraId="49092A3D" w14:textId="77777777" w:rsidR="00070EA3" w:rsidRPr="00070EA3" w:rsidRDefault="00070EA3" w:rsidP="00070EA3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t xml:space="preserve">§ </w:t>
      </w:r>
      <w:r w:rsidR="00D744AA">
        <w:rPr>
          <w:b/>
          <w:sz w:val="24"/>
          <w:szCs w:val="24"/>
        </w:rPr>
        <w:t>6</w:t>
      </w:r>
    </w:p>
    <w:p w14:paraId="7FA6416B" w14:textId="77777777" w:rsidR="006924BD" w:rsidRDefault="00070EA3" w:rsidP="009E33B1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lastRenderedPageBreak/>
        <w:t xml:space="preserve">Prawa i obowiązki </w:t>
      </w:r>
      <w:r w:rsidR="000242A2">
        <w:rPr>
          <w:b/>
          <w:sz w:val="24"/>
          <w:szCs w:val="24"/>
        </w:rPr>
        <w:t>u</w:t>
      </w:r>
      <w:r w:rsidRPr="00070EA3">
        <w:rPr>
          <w:b/>
          <w:sz w:val="24"/>
          <w:szCs w:val="24"/>
        </w:rPr>
        <w:t xml:space="preserve">czestnika </w:t>
      </w:r>
      <w:r w:rsidR="000242A2">
        <w:rPr>
          <w:b/>
          <w:sz w:val="24"/>
          <w:szCs w:val="24"/>
        </w:rPr>
        <w:t>p</w:t>
      </w:r>
      <w:r w:rsidRPr="00070EA3">
        <w:rPr>
          <w:b/>
          <w:sz w:val="24"/>
          <w:szCs w:val="24"/>
        </w:rPr>
        <w:t>rojektu</w:t>
      </w:r>
    </w:p>
    <w:p w14:paraId="2828AF37" w14:textId="77777777" w:rsidR="006924BD" w:rsidRDefault="00070EA3" w:rsidP="00675911">
      <w:pPr>
        <w:pStyle w:val="Akapitzlist"/>
        <w:numPr>
          <w:ilvl w:val="0"/>
          <w:numId w:val="18"/>
        </w:numPr>
        <w:ind w:left="142" w:right="159" w:hanging="284"/>
        <w:rPr>
          <w:sz w:val="24"/>
          <w:szCs w:val="24"/>
        </w:rPr>
      </w:pPr>
      <w:r w:rsidRPr="006924BD">
        <w:rPr>
          <w:sz w:val="24"/>
          <w:szCs w:val="24"/>
        </w:rPr>
        <w:t>Uczestnik/</w:t>
      </w:r>
      <w:r w:rsidR="00A55CE2">
        <w:rPr>
          <w:sz w:val="24"/>
          <w:szCs w:val="24"/>
        </w:rPr>
        <w:t>u</w:t>
      </w:r>
      <w:r w:rsidRPr="006924BD">
        <w:rPr>
          <w:sz w:val="24"/>
          <w:szCs w:val="24"/>
        </w:rPr>
        <w:t xml:space="preserve">czestniczka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 xml:space="preserve">rojektu ma prawo do: </w:t>
      </w:r>
    </w:p>
    <w:p w14:paraId="3BD6A8DF" w14:textId="77777777" w:rsidR="00070EA3" w:rsidRDefault="00070EA3" w:rsidP="00675911">
      <w:pPr>
        <w:pStyle w:val="Akapitzlist"/>
        <w:numPr>
          <w:ilvl w:val="0"/>
          <w:numId w:val="19"/>
        </w:numPr>
        <w:ind w:right="159"/>
        <w:rPr>
          <w:sz w:val="24"/>
          <w:szCs w:val="24"/>
        </w:rPr>
      </w:pPr>
      <w:r w:rsidRPr="006924BD">
        <w:rPr>
          <w:sz w:val="24"/>
          <w:szCs w:val="24"/>
        </w:rPr>
        <w:t xml:space="preserve">udziału w nieodpłatnych formach wsparcia realizowanego w ramach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>rojektu</w:t>
      </w:r>
      <w:r w:rsidR="00A55CE2">
        <w:rPr>
          <w:sz w:val="24"/>
          <w:szCs w:val="24"/>
        </w:rPr>
        <w:t>;</w:t>
      </w:r>
    </w:p>
    <w:p w14:paraId="35194F53" w14:textId="77777777" w:rsidR="00070EA3" w:rsidRDefault="00070EA3" w:rsidP="00675911">
      <w:pPr>
        <w:pStyle w:val="Akapitzlist"/>
        <w:numPr>
          <w:ilvl w:val="0"/>
          <w:numId w:val="19"/>
        </w:numPr>
        <w:ind w:right="159"/>
        <w:rPr>
          <w:sz w:val="24"/>
          <w:szCs w:val="24"/>
        </w:rPr>
      </w:pPr>
      <w:r w:rsidRPr="006924BD">
        <w:rPr>
          <w:sz w:val="24"/>
          <w:szCs w:val="24"/>
        </w:rPr>
        <w:t>otrzymania nieodpłatnych materiałów dydaktycznych</w:t>
      </w:r>
      <w:r w:rsidR="00A55CE2">
        <w:rPr>
          <w:sz w:val="24"/>
          <w:szCs w:val="24"/>
        </w:rPr>
        <w:t>;</w:t>
      </w:r>
    </w:p>
    <w:p w14:paraId="2704F49A" w14:textId="77777777" w:rsidR="00070EA3" w:rsidRPr="006924BD" w:rsidRDefault="00070EA3" w:rsidP="00675911">
      <w:pPr>
        <w:pStyle w:val="Akapitzlist"/>
        <w:numPr>
          <w:ilvl w:val="0"/>
          <w:numId w:val="19"/>
        </w:numPr>
        <w:ind w:right="159"/>
        <w:rPr>
          <w:sz w:val="24"/>
          <w:szCs w:val="24"/>
        </w:rPr>
      </w:pPr>
      <w:r w:rsidRPr="006924BD">
        <w:rPr>
          <w:sz w:val="24"/>
          <w:szCs w:val="24"/>
        </w:rPr>
        <w:t xml:space="preserve">otrzymania zaświadczenia o ukończeniu szkolenia w ramach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 xml:space="preserve">rojektu. </w:t>
      </w:r>
    </w:p>
    <w:p w14:paraId="04287C6F" w14:textId="77777777" w:rsidR="006924BD" w:rsidRPr="006924BD" w:rsidRDefault="00070EA3" w:rsidP="00675911">
      <w:pPr>
        <w:pStyle w:val="Akapitzlist"/>
        <w:numPr>
          <w:ilvl w:val="0"/>
          <w:numId w:val="18"/>
        </w:numPr>
        <w:ind w:left="142" w:right="159" w:hanging="284"/>
        <w:rPr>
          <w:sz w:val="24"/>
          <w:szCs w:val="24"/>
        </w:rPr>
      </w:pPr>
      <w:r w:rsidRPr="006924BD">
        <w:rPr>
          <w:sz w:val="24"/>
          <w:szCs w:val="24"/>
        </w:rPr>
        <w:t>Uczestnik/</w:t>
      </w:r>
      <w:r w:rsidR="00A55CE2">
        <w:rPr>
          <w:sz w:val="24"/>
          <w:szCs w:val="24"/>
        </w:rPr>
        <w:t>u</w:t>
      </w:r>
      <w:r w:rsidRPr="006924BD">
        <w:rPr>
          <w:sz w:val="24"/>
          <w:szCs w:val="24"/>
        </w:rPr>
        <w:t xml:space="preserve">czestniczka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 xml:space="preserve">rojektu jest zobowiązany do: </w:t>
      </w:r>
    </w:p>
    <w:p w14:paraId="203A628D" w14:textId="77777777" w:rsidR="00070EA3" w:rsidRPr="006924BD" w:rsidRDefault="00070EA3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 xml:space="preserve">podania danych niezbędnych Zespołowi zarządzającemu do wypełniania obowiązków </w:t>
      </w:r>
      <w:r w:rsidRPr="006924BD">
        <w:rPr>
          <w:sz w:val="24"/>
          <w:szCs w:val="24"/>
        </w:rPr>
        <w:br/>
        <w:t xml:space="preserve">w zakresie monitoringu i sprawozdawczości w ramach Programu </w:t>
      </w:r>
      <w:r>
        <w:t>Fundusze Europejskie dla Rozwoju Społecznego 2021-2027 (FERS)</w:t>
      </w:r>
      <w:r w:rsidR="00A55CE2">
        <w:t>;</w:t>
      </w:r>
    </w:p>
    <w:p w14:paraId="7AE385D9" w14:textId="77777777" w:rsidR="00914DF5" w:rsidRDefault="00914DF5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 xml:space="preserve">przekazania </w:t>
      </w:r>
      <w:r w:rsidR="00A55CE2">
        <w:rPr>
          <w:sz w:val="24"/>
          <w:szCs w:val="24"/>
        </w:rPr>
        <w:t>b</w:t>
      </w:r>
      <w:r w:rsidRPr="006924BD">
        <w:rPr>
          <w:sz w:val="24"/>
          <w:szCs w:val="24"/>
        </w:rPr>
        <w:t>eneficjentowi w terminie 4 tygodni po zakończeniu udziału w projekcie danych dotyczących statusu na rynku pracy oraz informacji na temat udziału w kształceniu lub szkoleniu oraz uzyskania kwalifikacji lub nabycia kompetencji</w:t>
      </w:r>
      <w:r w:rsidR="00A55CE2">
        <w:rPr>
          <w:sz w:val="24"/>
          <w:szCs w:val="24"/>
        </w:rPr>
        <w:t>;</w:t>
      </w:r>
    </w:p>
    <w:p w14:paraId="0592D2BE" w14:textId="77777777" w:rsidR="00070EA3" w:rsidRDefault="00070EA3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 xml:space="preserve">uczestnictwa w prowadzonych w ramach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>rojektu zajęciach</w:t>
      </w:r>
      <w:r w:rsidR="003E20A7" w:rsidRPr="006924BD">
        <w:rPr>
          <w:sz w:val="24"/>
          <w:szCs w:val="24"/>
        </w:rPr>
        <w:t>/szkoleniach</w:t>
      </w:r>
      <w:r w:rsidRPr="006924BD">
        <w:rPr>
          <w:sz w:val="24"/>
          <w:szCs w:val="24"/>
        </w:rPr>
        <w:t xml:space="preserve"> w terminie i miejscu</w:t>
      </w:r>
      <w:r w:rsidR="003E20A7" w:rsidRPr="006924BD">
        <w:rPr>
          <w:sz w:val="24"/>
          <w:szCs w:val="24"/>
        </w:rPr>
        <w:t xml:space="preserve"> ustalonym w </w:t>
      </w:r>
      <w:r w:rsidR="00A55CE2">
        <w:rPr>
          <w:sz w:val="24"/>
          <w:szCs w:val="24"/>
        </w:rPr>
        <w:t>h</w:t>
      </w:r>
      <w:r w:rsidR="003E20A7" w:rsidRPr="006924BD">
        <w:rPr>
          <w:sz w:val="24"/>
          <w:szCs w:val="24"/>
        </w:rPr>
        <w:t>armonogramie projektu</w:t>
      </w:r>
      <w:r w:rsidR="00A55CE2">
        <w:rPr>
          <w:sz w:val="24"/>
          <w:szCs w:val="24"/>
        </w:rPr>
        <w:t>;</w:t>
      </w:r>
    </w:p>
    <w:p w14:paraId="6CAB6EB4" w14:textId="77777777" w:rsidR="00070EA3" w:rsidRDefault="00070EA3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>potwierdzania każdorazowo obecności na zajęciach poprzez złożenie własnoręcznego podpisu na liście obecności</w:t>
      </w:r>
      <w:r w:rsidR="00A55CE2">
        <w:rPr>
          <w:sz w:val="24"/>
          <w:szCs w:val="24"/>
        </w:rPr>
        <w:t>;</w:t>
      </w:r>
    </w:p>
    <w:p w14:paraId="07C2EBA0" w14:textId="77777777" w:rsidR="00070EA3" w:rsidRDefault="00070EA3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>wypełniania ankiet ewaluacyjnych</w:t>
      </w:r>
      <w:r w:rsidR="00182751" w:rsidRPr="006924BD">
        <w:rPr>
          <w:sz w:val="24"/>
          <w:szCs w:val="24"/>
        </w:rPr>
        <w:t xml:space="preserve"> </w:t>
      </w:r>
      <w:r w:rsidRPr="006924BD">
        <w:rPr>
          <w:sz w:val="24"/>
          <w:szCs w:val="24"/>
        </w:rPr>
        <w:t xml:space="preserve">oraz oceny poziomu wiedzy i posiadanych umiejętności </w:t>
      </w:r>
      <w:r w:rsidR="00182751" w:rsidRPr="006924BD">
        <w:rPr>
          <w:sz w:val="24"/>
          <w:szCs w:val="24"/>
        </w:rPr>
        <w:br/>
      </w:r>
      <w:r w:rsidRPr="006924BD">
        <w:rPr>
          <w:sz w:val="24"/>
          <w:szCs w:val="24"/>
        </w:rPr>
        <w:t>z danego zakresu tematycznego</w:t>
      </w:r>
      <w:r w:rsidR="00A55CE2">
        <w:rPr>
          <w:sz w:val="24"/>
          <w:szCs w:val="24"/>
        </w:rPr>
        <w:t>;</w:t>
      </w:r>
    </w:p>
    <w:p w14:paraId="5BD612E5" w14:textId="77777777" w:rsidR="00070EA3" w:rsidRPr="006924BD" w:rsidRDefault="00070EA3" w:rsidP="00675911">
      <w:pPr>
        <w:pStyle w:val="Akapitzlist"/>
        <w:numPr>
          <w:ilvl w:val="2"/>
          <w:numId w:val="10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6924BD">
        <w:rPr>
          <w:sz w:val="24"/>
          <w:szCs w:val="24"/>
        </w:rPr>
        <w:t>Uczestnik/</w:t>
      </w:r>
      <w:r w:rsidR="00A55CE2">
        <w:rPr>
          <w:sz w:val="24"/>
          <w:szCs w:val="24"/>
        </w:rPr>
        <w:t>u</w:t>
      </w:r>
      <w:r w:rsidRPr="006924BD">
        <w:rPr>
          <w:sz w:val="24"/>
          <w:szCs w:val="24"/>
        </w:rPr>
        <w:t xml:space="preserve">czestniczka </w:t>
      </w:r>
      <w:r w:rsidR="00A55CE2">
        <w:rPr>
          <w:sz w:val="24"/>
          <w:szCs w:val="24"/>
        </w:rPr>
        <w:t>p</w:t>
      </w:r>
      <w:r w:rsidRPr="006924BD">
        <w:rPr>
          <w:sz w:val="24"/>
          <w:szCs w:val="24"/>
        </w:rPr>
        <w:t xml:space="preserve">rojektu ma obowiązek powiadomić </w:t>
      </w:r>
      <w:r w:rsidR="00A55CE2">
        <w:rPr>
          <w:sz w:val="24"/>
          <w:szCs w:val="24"/>
        </w:rPr>
        <w:t>k</w:t>
      </w:r>
      <w:r w:rsidR="002509D6" w:rsidRPr="006924BD">
        <w:rPr>
          <w:sz w:val="24"/>
          <w:szCs w:val="24"/>
        </w:rPr>
        <w:t xml:space="preserve">oordynatora </w:t>
      </w:r>
      <w:r w:rsidR="00A55CE2">
        <w:rPr>
          <w:sz w:val="24"/>
          <w:szCs w:val="24"/>
        </w:rPr>
        <w:t>p</w:t>
      </w:r>
      <w:r w:rsidR="002509D6" w:rsidRPr="006924BD">
        <w:rPr>
          <w:sz w:val="24"/>
          <w:szCs w:val="24"/>
        </w:rPr>
        <w:t>rojektu</w:t>
      </w:r>
      <w:r w:rsidRPr="006924BD">
        <w:rPr>
          <w:sz w:val="24"/>
          <w:szCs w:val="24"/>
        </w:rPr>
        <w:t xml:space="preserve"> </w:t>
      </w:r>
      <w:r w:rsidR="00A55CE2">
        <w:rPr>
          <w:sz w:val="24"/>
          <w:szCs w:val="24"/>
        </w:rPr>
        <w:br/>
      </w:r>
      <w:r w:rsidRPr="006924BD">
        <w:rPr>
          <w:sz w:val="24"/>
          <w:szCs w:val="24"/>
        </w:rPr>
        <w:t>o wszelkich zmianach danych personalnych i/lub kontaktowych w ciągu 7 dni od zaistnienia tychże zmian, wysyłając powiadomienie na adres:</w:t>
      </w:r>
      <w:r w:rsidR="002509D6">
        <w:t>dkppk@tu.koszalin.pl.</w:t>
      </w:r>
    </w:p>
    <w:p w14:paraId="3E9FB6C1" w14:textId="77777777" w:rsidR="00DD3B2D" w:rsidRDefault="00DD3B2D" w:rsidP="00070EA3">
      <w:pPr>
        <w:ind w:left="0" w:right="159" w:firstLine="0"/>
        <w:rPr>
          <w:sz w:val="24"/>
          <w:szCs w:val="24"/>
        </w:rPr>
      </w:pPr>
    </w:p>
    <w:p w14:paraId="1032E29B" w14:textId="77777777" w:rsidR="00B61E0C" w:rsidRDefault="00B61E0C" w:rsidP="00070EA3">
      <w:pPr>
        <w:ind w:left="0" w:right="159" w:firstLine="0"/>
        <w:rPr>
          <w:sz w:val="24"/>
          <w:szCs w:val="24"/>
        </w:rPr>
      </w:pPr>
    </w:p>
    <w:p w14:paraId="0B2C1BA5" w14:textId="77777777" w:rsidR="00070EA3" w:rsidRPr="00070EA3" w:rsidRDefault="00070EA3" w:rsidP="006941A4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t xml:space="preserve">§ </w:t>
      </w:r>
      <w:r w:rsidR="00D744AA">
        <w:rPr>
          <w:b/>
          <w:sz w:val="24"/>
          <w:szCs w:val="24"/>
        </w:rPr>
        <w:t>7</w:t>
      </w:r>
    </w:p>
    <w:p w14:paraId="362D396C" w14:textId="77777777" w:rsidR="006941A4" w:rsidRPr="00070EA3" w:rsidRDefault="00070EA3" w:rsidP="00793263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t>Prawa i obowiązki Beneficjenta</w:t>
      </w:r>
    </w:p>
    <w:p w14:paraId="0000ABB8" w14:textId="77777777" w:rsidR="00070EA3" w:rsidRPr="003841BC" w:rsidRDefault="00070EA3" w:rsidP="00675911">
      <w:pPr>
        <w:pStyle w:val="Akapitzlist"/>
        <w:numPr>
          <w:ilvl w:val="0"/>
          <w:numId w:val="20"/>
        </w:numPr>
        <w:ind w:left="284" w:right="159" w:hanging="284"/>
        <w:rPr>
          <w:sz w:val="24"/>
          <w:szCs w:val="24"/>
        </w:rPr>
      </w:pPr>
      <w:r w:rsidRPr="003841BC">
        <w:rPr>
          <w:sz w:val="24"/>
          <w:szCs w:val="24"/>
        </w:rPr>
        <w:t xml:space="preserve">Beneficjent zastrzega sobie prawo do: </w:t>
      </w:r>
    </w:p>
    <w:p w14:paraId="34C87043" w14:textId="77777777" w:rsidR="00ED28D5" w:rsidRDefault="00070EA3" w:rsidP="00675911">
      <w:pPr>
        <w:pStyle w:val="Akapitzlist"/>
        <w:numPr>
          <w:ilvl w:val="0"/>
          <w:numId w:val="21"/>
        </w:numPr>
        <w:ind w:left="284" w:right="159" w:hanging="284"/>
        <w:rPr>
          <w:sz w:val="24"/>
          <w:szCs w:val="24"/>
        </w:rPr>
      </w:pPr>
      <w:r w:rsidRPr="003841BC">
        <w:rPr>
          <w:sz w:val="24"/>
          <w:szCs w:val="24"/>
        </w:rPr>
        <w:t xml:space="preserve">żądania złożenia dodatkowych dokumentów i oświadczeń związanych z udziałem </w:t>
      </w:r>
      <w:r w:rsidRPr="003841BC">
        <w:rPr>
          <w:sz w:val="24"/>
          <w:szCs w:val="24"/>
        </w:rPr>
        <w:br/>
        <w:t xml:space="preserve">w </w:t>
      </w:r>
      <w:r w:rsidR="00A55CE2">
        <w:rPr>
          <w:sz w:val="24"/>
          <w:szCs w:val="24"/>
        </w:rPr>
        <w:t>p</w:t>
      </w:r>
      <w:r w:rsidRPr="003841BC">
        <w:rPr>
          <w:sz w:val="24"/>
          <w:szCs w:val="24"/>
        </w:rPr>
        <w:t>rojekcie</w:t>
      </w:r>
      <w:r w:rsidR="00A55CE2">
        <w:rPr>
          <w:sz w:val="24"/>
          <w:szCs w:val="24"/>
        </w:rPr>
        <w:t>;</w:t>
      </w:r>
    </w:p>
    <w:p w14:paraId="08877996" w14:textId="77777777" w:rsidR="00ED28D5" w:rsidRDefault="00ED28D5" w:rsidP="00675911">
      <w:pPr>
        <w:pStyle w:val="Akapitzlist"/>
        <w:numPr>
          <w:ilvl w:val="0"/>
          <w:numId w:val="21"/>
        </w:numPr>
        <w:ind w:left="284" w:right="159" w:hanging="284"/>
        <w:rPr>
          <w:sz w:val="24"/>
          <w:szCs w:val="24"/>
        </w:rPr>
      </w:pPr>
      <w:r w:rsidRPr="003841BC">
        <w:rPr>
          <w:sz w:val="24"/>
          <w:szCs w:val="24"/>
        </w:rPr>
        <w:t xml:space="preserve">gromadzenia i publikowania danych o uczestnikach </w:t>
      </w:r>
      <w:r w:rsidR="00A55CE2">
        <w:rPr>
          <w:sz w:val="24"/>
          <w:szCs w:val="24"/>
        </w:rPr>
        <w:t>p</w:t>
      </w:r>
      <w:r w:rsidRPr="003841BC">
        <w:rPr>
          <w:sz w:val="24"/>
          <w:szCs w:val="24"/>
        </w:rPr>
        <w:t xml:space="preserve">rojektu zgodnie z Rozporządzeniem </w:t>
      </w:r>
      <w:r w:rsidR="00793263">
        <w:rPr>
          <w:sz w:val="24"/>
          <w:szCs w:val="24"/>
        </w:rPr>
        <w:t xml:space="preserve"> </w:t>
      </w:r>
      <w:r w:rsidRPr="00793263">
        <w:rPr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A55CE2">
        <w:rPr>
          <w:sz w:val="24"/>
          <w:szCs w:val="24"/>
        </w:rPr>
        <w:t>;</w:t>
      </w:r>
    </w:p>
    <w:p w14:paraId="50501614" w14:textId="77777777" w:rsidR="00070EA3" w:rsidRDefault="00070EA3" w:rsidP="00675911">
      <w:pPr>
        <w:pStyle w:val="Akapitzlist"/>
        <w:numPr>
          <w:ilvl w:val="0"/>
          <w:numId w:val="21"/>
        </w:numPr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>zmiany terminów form wsparcia z ważnych przyczyn</w:t>
      </w:r>
      <w:r w:rsidR="00A55CE2">
        <w:rPr>
          <w:sz w:val="24"/>
          <w:szCs w:val="24"/>
        </w:rPr>
        <w:t>;</w:t>
      </w:r>
    </w:p>
    <w:p w14:paraId="2B6BEC03" w14:textId="77777777" w:rsidR="00070EA3" w:rsidRPr="00793263" w:rsidRDefault="00070EA3" w:rsidP="00675911">
      <w:pPr>
        <w:pStyle w:val="Akapitzlist"/>
        <w:numPr>
          <w:ilvl w:val="0"/>
          <w:numId w:val="21"/>
        </w:numPr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monitorowania postępu uczestników biorących udział w oferowanych formach wsparcia oraz </w:t>
      </w:r>
    </w:p>
    <w:p w14:paraId="6649F466" w14:textId="77777777" w:rsidR="00793263" w:rsidRDefault="00070EA3" w:rsidP="003841BC">
      <w:pPr>
        <w:ind w:left="0" w:right="159" w:firstLine="0"/>
        <w:rPr>
          <w:sz w:val="24"/>
          <w:szCs w:val="24"/>
        </w:rPr>
      </w:pPr>
      <w:r w:rsidRPr="00070EA3">
        <w:rPr>
          <w:sz w:val="24"/>
          <w:szCs w:val="24"/>
        </w:rPr>
        <w:t xml:space="preserve">przeprowadzenia ewaluacji </w:t>
      </w:r>
      <w:r w:rsidR="00A55CE2">
        <w:rPr>
          <w:sz w:val="24"/>
          <w:szCs w:val="24"/>
        </w:rPr>
        <w:t>p</w:t>
      </w:r>
      <w:r w:rsidRPr="00070EA3">
        <w:rPr>
          <w:sz w:val="24"/>
          <w:szCs w:val="24"/>
        </w:rPr>
        <w:t>rojektu</w:t>
      </w:r>
      <w:r w:rsidR="00A55CE2">
        <w:rPr>
          <w:sz w:val="24"/>
          <w:szCs w:val="24"/>
        </w:rPr>
        <w:t>;</w:t>
      </w:r>
    </w:p>
    <w:p w14:paraId="3E31C792" w14:textId="77777777" w:rsidR="00793263" w:rsidRPr="00793263" w:rsidRDefault="00070EA3" w:rsidP="00675911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142" w:right="159" w:hanging="142"/>
        <w:rPr>
          <w:sz w:val="24"/>
          <w:szCs w:val="24"/>
        </w:rPr>
      </w:pPr>
      <w:r w:rsidRPr="00793263">
        <w:rPr>
          <w:sz w:val="24"/>
          <w:szCs w:val="24"/>
        </w:rPr>
        <w:t xml:space="preserve">Beneficjent zobowiązany jest do: </w:t>
      </w:r>
    </w:p>
    <w:p w14:paraId="16C1EFB4" w14:textId="77777777" w:rsidR="00070EA3" w:rsidRDefault="00070EA3" w:rsidP="0067591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>zapewnienia kadry merytorycznej posiadającej kwalifikacje w zakresie prowadzonych</w:t>
      </w:r>
      <w:r w:rsidR="00793263">
        <w:rPr>
          <w:sz w:val="24"/>
          <w:szCs w:val="24"/>
        </w:rPr>
        <w:t xml:space="preserve"> </w:t>
      </w:r>
      <w:r w:rsidRPr="00793263">
        <w:rPr>
          <w:sz w:val="24"/>
          <w:szCs w:val="24"/>
        </w:rPr>
        <w:t>szkoleń lub innych form wsparcia</w:t>
      </w:r>
      <w:r w:rsidR="00A55CE2">
        <w:rPr>
          <w:sz w:val="24"/>
          <w:szCs w:val="24"/>
        </w:rPr>
        <w:t>;</w:t>
      </w:r>
    </w:p>
    <w:p w14:paraId="291580B1" w14:textId="77777777" w:rsidR="00793263" w:rsidRDefault="00070EA3" w:rsidP="0067591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>zabezpieczenia zaplecza technicznego i lokalowego</w:t>
      </w:r>
      <w:r w:rsidR="00A55CE2">
        <w:rPr>
          <w:sz w:val="24"/>
          <w:szCs w:val="24"/>
        </w:rPr>
        <w:t>;</w:t>
      </w:r>
    </w:p>
    <w:p w14:paraId="38F6D7E6" w14:textId="77777777" w:rsidR="00070EA3" w:rsidRDefault="00070EA3" w:rsidP="0067591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 przestrzegania w procesie rekrutacji zasady równości szans, w tym równości płci</w:t>
      </w:r>
      <w:r w:rsidR="00A55CE2">
        <w:rPr>
          <w:sz w:val="24"/>
          <w:szCs w:val="24"/>
        </w:rPr>
        <w:t>;</w:t>
      </w:r>
    </w:p>
    <w:p w14:paraId="70C564F9" w14:textId="77777777" w:rsidR="00070EA3" w:rsidRPr="00793263" w:rsidRDefault="00070EA3" w:rsidP="0067591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lastRenderedPageBreak/>
        <w:t>wydania zaświadczenia lub innych dokumentów potwierdzających udział w szkoleniach</w:t>
      </w:r>
      <w:r w:rsidR="007746D2" w:rsidRPr="00793263">
        <w:rPr>
          <w:sz w:val="24"/>
          <w:szCs w:val="24"/>
        </w:rPr>
        <w:t>, warsztatach, wizytach studyjnych</w:t>
      </w:r>
      <w:r w:rsidRPr="00793263">
        <w:rPr>
          <w:sz w:val="24"/>
          <w:szCs w:val="24"/>
        </w:rPr>
        <w:t xml:space="preserve"> w ramach </w:t>
      </w:r>
      <w:r w:rsidR="000242A2">
        <w:rPr>
          <w:sz w:val="24"/>
          <w:szCs w:val="24"/>
        </w:rPr>
        <w:t>p</w:t>
      </w:r>
      <w:r w:rsidRPr="00793263">
        <w:rPr>
          <w:sz w:val="24"/>
          <w:szCs w:val="24"/>
        </w:rPr>
        <w:t xml:space="preserve">rojektu. </w:t>
      </w:r>
    </w:p>
    <w:p w14:paraId="5FBF9D2A" w14:textId="77777777" w:rsidR="00793263" w:rsidRDefault="00793263" w:rsidP="003841BC">
      <w:pPr>
        <w:ind w:left="0" w:right="159" w:firstLine="0"/>
        <w:rPr>
          <w:sz w:val="24"/>
          <w:szCs w:val="24"/>
        </w:rPr>
      </w:pPr>
    </w:p>
    <w:p w14:paraId="1521EAFA" w14:textId="77777777" w:rsidR="00AF2E10" w:rsidRDefault="00AF2E10" w:rsidP="003841BC">
      <w:pPr>
        <w:ind w:left="0" w:right="159" w:firstLine="0"/>
        <w:rPr>
          <w:sz w:val="24"/>
          <w:szCs w:val="24"/>
        </w:rPr>
      </w:pPr>
    </w:p>
    <w:p w14:paraId="51403630" w14:textId="77777777" w:rsidR="00AF2E10" w:rsidRPr="00070EA3" w:rsidRDefault="00AF2E10" w:rsidP="003841BC">
      <w:pPr>
        <w:ind w:left="0" w:right="159" w:firstLine="0"/>
        <w:rPr>
          <w:sz w:val="24"/>
          <w:szCs w:val="24"/>
        </w:rPr>
      </w:pPr>
    </w:p>
    <w:p w14:paraId="276BA036" w14:textId="77777777" w:rsidR="00070EA3" w:rsidRPr="00070EA3" w:rsidRDefault="00070EA3" w:rsidP="004E559E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t xml:space="preserve">§ </w:t>
      </w:r>
      <w:r w:rsidR="00D744AA">
        <w:rPr>
          <w:b/>
          <w:sz w:val="24"/>
          <w:szCs w:val="24"/>
        </w:rPr>
        <w:t>8</w:t>
      </w:r>
    </w:p>
    <w:p w14:paraId="66EE0A1C" w14:textId="77777777" w:rsidR="00070EA3" w:rsidRDefault="00070EA3" w:rsidP="00793263">
      <w:pPr>
        <w:ind w:left="0" w:right="159" w:firstLine="0"/>
        <w:jc w:val="center"/>
        <w:rPr>
          <w:b/>
          <w:sz w:val="24"/>
          <w:szCs w:val="24"/>
        </w:rPr>
      </w:pPr>
      <w:r w:rsidRPr="00070EA3">
        <w:rPr>
          <w:b/>
          <w:sz w:val="24"/>
          <w:szCs w:val="24"/>
        </w:rPr>
        <w:t>Postanowienia końcowe</w:t>
      </w:r>
    </w:p>
    <w:p w14:paraId="5506D3D9" w14:textId="77777777" w:rsidR="00793263" w:rsidRDefault="00793263" w:rsidP="00793263">
      <w:pPr>
        <w:ind w:left="3565" w:right="159" w:firstLine="0"/>
        <w:rPr>
          <w:sz w:val="24"/>
          <w:szCs w:val="24"/>
        </w:rPr>
      </w:pPr>
    </w:p>
    <w:p w14:paraId="01FA1975" w14:textId="77777777" w:rsidR="00070EA3" w:rsidRDefault="00070EA3" w:rsidP="00525ECB">
      <w:pPr>
        <w:pStyle w:val="Akapitzlist"/>
        <w:numPr>
          <w:ilvl w:val="0"/>
          <w:numId w:val="23"/>
        </w:numPr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Sprawy nieobjęte niniejszym </w:t>
      </w:r>
      <w:r w:rsidR="00A55CE2">
        <w:rPr>
          <w:sz w:val="24"/>
          <w:szCs w:val="24"/>
        </w:rPr>
        <w:t>r</w:t>
      </w:r>
      <w:r w:rsidRPr="00793263">
        <w:rPr>
          <w:sz w:val="24"/>
          <w:szCs w:val="24"/>
        </w:rPr>
        <w:t xml:space="preserve">egulaminem rozstrzygane są przez Rektora Uczelni. </w:t>
      </w:r>
    </w:p>
    <w:p w14:paraId="72AF4703" w14:textId="77777777" w:rsidR="00070EA3" w:rsidRPr="00525ECB" w:rsidRDefault="00070EA3" w:rsidP="00525ECB">
      <w:pPr>
        <w:pStyle w:val="Akapitzlist"/>
        <w:numPr>
          <w:ilvl w:val="0"/>
          <w:numId w:val="23"/>
        </w:numPr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W sprawach nieuregulowanych niniejszym </w:t>
      </w:r>
      <w:r w:rsidR="00A55CE2">
        <w:rPr>
          <w:sz w:val="24"/>
          <w:szCs w:val="24"/>
        </w:rPr>
        <w:t>r</w:t>
      </w:r>
      <w:r w:rsidRPr="00793263">
        <w:rPr>
          <w:sz w:val="24"/>
          <w:szCs w:val="24"/>
        </w:rPr>
        <w:t xml:space="preserve">egulaminem zastosowanie mają odpowiednie </w:t>
      </w:r>
      <w:r w:rsidRPr="00525ECB">
        <w:rPr>
          <w:sz w:val="24"/>
          <w:szCs w:val="24"/>
        </w:rPr>
        <w:t xml:space="preserve">dokumenty programowe, a także przepisy wynikające z właściwych aktów prawa wspólnotowego i polskiego, w szczególności Rozporządzenia Parlamentu Europejskiego </w:t>
      </w:r>
      <w:r w:rsidR="00525ECB">
        <w:rPr>
          <w:sz w:val="24"/>
          <w:szCs w:val="24"/>
        </w:rPr>
        <w:br/>
      </w:r>
      <w:r w:rsidRPr="00525ECB">
        <w:rPr>
          <w:sz w:val="24"/>
          <w:szCs w:val="24"/>
        </w:rPr>
        <w:t xml:space="preserve">i Rady (UE) 2016/679 z dnia 27 kwietnia 2016 r. w sprawie ochrony osób fizycznych </w:t>
      </w:r>
      <w:r w:rsidR="00525ECB">
        <w:rPr>
          <w:sz w:val="24"/>
          <w:szCs w:val="24"/>
        </w:rPr>
        <w:br/>
      </w:r>
      <w:r w:rsidRPr="00525ECB">
        <w:rPr>
          <w:sz w:val="24"/>
          <w:szCs w:val="24"/>
        </w:rPr>
        <w:t xml:space="preserve">w związku z przetwarzaniem danych osobowych i w sprawie swobodnego przepływu takich danych oraz uchylenia dyrektywy 95/46/WE (RODO) oraz Kodeksu Cywilnego (tj. Dz.U. </w:t>
      </w:r>
      <w:r w:rsidR="00525ECB">
        <w:rPr>
          <w:sz w:val="24"/>
          <w:szCs w:val="24"/>
        </w:rPr>
        <w:br/>
      </w:r>
      <w:r w:rsidRPr="00525ECB">
        <w:rPr>
          <w:sz w:val="24"/>
          <w:szCs w:val="24"/>
        </w:rPr>
        <w:t xml:space="preserve">z 2020 r., poz. 1740 ze zm.). </w:t>
      </w:r>
    </w:p>
    <w:p w14:paraId="4944300F" w14:textId="77777777" w:rsidR="00B3156F" w:rsidRDefault="00B3156F" w:rsidP="00525ECB">
      <w:pPr>
        <w:pStyle w:val="Akapitzlist"/>
        <w:numPr>
          <w:ilvl w:val="0"/>
          <w:numId w:val="23"/>
        </w:numPr>
        <w:tabs>
          <w:tab w:val="left" w:pos="284"/>
        </w:tabs>
        <w:ind w:left="0" w:right="159" w:firstLine="0"/>
        <w:rPr>
          <w:sz w:val="24"/>
          <w:szCs w:val="24"/>
        </w:rPr>
      </w:pPr>
      <w:r w:rsidRPr="00793263">
        <w:rPr>
          <w:sz w:val="24"/>
          <w:szCs w:val="24"/>
        </w:rPr>
        <w:t xml:space="preserve">Regulamin obowiązuje przez okres trwania </w:t>
      </w:r>
      <w:r w:rsidR="00A55CE2">
        <w:rPr>
          <w:sz w:val="24"/>
          <w:szCs w:val="24"/>
        </w:rPr>
        <w:t>p</w:t>
      </w:r>
      <w:r w:rsidRPr="00793263">
        <w:rPr>
          <w:sz w:val="24"/>
          <w:szCs w:val="24"/>
        </w:rPr>
        <w:t>rojektu.</w:t>
      </w:r>
    </w:p>
    <w:p w14:paraId="57F4847E" w14:textId="77777777" w:rsidR="00070EA3" w:rsidRDefault="008F74C4" w:rsidP="00525ECB">
      <w:pPr>
        <w:pStyle w:val="Akapitzlist"/>
        <w:numPr>
          <w:ilvl w:val="0"/>
          <w:numId w:val="23"/>
        </w:numPr>
        <w:tabs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Wszelkie zmiany treści niniejszego </w:t>
      </w:r>
      <w:r w:rsidR="00A55CE2">
        <w:rPr>
          <w:sz w:val="24"/>
          <w:szCs w:val="24"/>
        </w:rPr>
        <w:t>r</w:t>
      </w:r>
      <w:r w:rsidRPr="00793263">
        <w:rPr>
          <w:sz w:val="24"/>
          <w:szCs w:val="24"/>
        </w:rPr>
        <w:t>egulaminu wymagają dla swej ważności zachowania formy pisemnej.</w:t>
      </w:r>
    </w:p>
    <w:p w14:paraId="5A8BB5D5" w14:textId="77777777" w:rsidR="00070EA3" w:rsidRDefault="00070EA3" w:rsidP="00525ECB">
      <w:pPr>
        <w:pStyle w:val="Akapitzlist"/>
        <w:numPr>
          <w:ilvl w:val="0"/>
          <w:numId w:val="23"/>
        </w:numPr>
        <w:tabs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Zapisy </w:t>
      </w:r>
      <w:r w:rsidR="00A55CE2">
        <w:rPr>
          <w:sz w:val="24"/>
          <w:szCs w:val="24"/>
        </w:rPr>
        <w:t>r</w:t>
      </w:r>
      <w:r w:rsidRPr="00793263">
        <w:rPr>
          <w:sz w:val="24"/>
          <w:szCs w:val="24"/>
        </w:rPr>
        <w:t xml:space="preserve">egulaminu spełniają zasady równości dostępu i równości szans osób ubiegających się o wsparcie w określonych regulaminem formach. </w:t>
      </w:r>
    </w:p>
    <w:p w14:paraId="3CCB80F9" w14:textId="77777777" w:rsidR="00070EA3" w:rsidRPr="00DA5746" w:rsidRDefault="00070EA3" w:rsidP="00DA5746">
      <w:pPr>
        <w:pStyle w:val="Akapitzlist"/>
        <w:numPr>
          <w:ilvl w:val="0"/>
          <w:numId w:val="23"/>
        </w:numPr>
        <w:tabs>
          <w:tab w:val="left" w:pos="284"/>
        </w:tabs>
        <w:ind w:left="284" w:right="159" w:hanging="284"/>
        <w:rPr>
          <w:sz w:val="24"/>
          <w:szCs w:val="24"/>
        </w:rPr>
      </w:pPr>
      <w:r w:rsidRPr="00793263">
        <w:rPr>
          <w:sz w:val="24"/>
          <w:szCs w:val="24"/>
        </w:rPr>
        <w:t xml:space="preserve">Aktualna treść regulaminu i załączników dostępna jest w Biurze Projektu oraz na stronie </w:t>
      </w:r>
      <w:r w:rsidRPr="00DA5746">
        <w:rPr>
          <w:sz w:val="24"/>
          <w:szCs w:val="24"/>
        </w:rPr>
        <w:t>internetowej www.power.tu.koszalin.pl Politechniki Koszalińskiej.</w:t>
      </w:r>
    </w:p>
    <w:p w14:paraId="661FAD11" w14:textId="77777777" w:rsidR="009C703B" w:rsidRDefault="009C703B" w:rsidP="00525ECB">
      <w:pPr>
        <w:ind w:left="0" w:right="159" w:firstLine="0"/>
        <w:rPr>
          <w:sz w:val="24"/>
          <w:szCs w:val="24"/>
        </w:rPr>
      </w:pPr>
    </w:p>
    <w:p w14:paraId="683F527E" w14:textId="77777777" w:rsidR="009C703B" w:rsidRDefault="009C703B" w:rsidP="00070EA3">
      <w:pPr>
        <w:ind w:left="0" w:right="159" w:firstLine="0"/>
        <w:rPr>
          <w:sz w:val="24"/>
          <w:szCs w:val="24"/>
        </w:rPr>
      </w:pPr>
      <w:r>
        <w:rPr>
          <w:sz w:val="24"/>
          <w:szCs w:val="24"/>
        </w:rPr>
        <w:t>Załączniki do regulaminu:</w:t>
      </w:r>
    </w:p>
    <w:p w14:paraId="604CAC80" w14:textId="77777777" w:rsidR="00970D59" w:rsidRDefault="00F3722F" w:rsidP="00675911">
      <w:pPr>
        <w:pStyle w:val="Akapitzlist"/>
        <w:numPr>
          <w:ilvl w:val="0"/>
          <w:numId w:val="15"/>
        </w:numPr>
        <w:ind w:left="284" w:right="159" w:hanging="284"/>
        <w:rPr>
          <w:color w:val="auto"/>
        </w:rPr>
      </w:pPr>
      <w:r w:rsidRPr="00793263">
        <w:rPr>
          <w:color w:val="auto"/>
        </w:rPr>
        <w:t xml:space="preserve">Ankieta zgłoszeniowa wraz z deklaracją uczestnika projektu </w:t>
      </w:r>
      <w:r w:rsidR="004063F6" w:rsidRPr="00793263">
        <w:rPr>
          <w:color w:val="auto"/>
        </w:rPr>
        <w:t>(student/studentka)</w:t>
      </w:r>
      <w:r w:rsidR="00793263">
        <w:rPr>
          <w:color w:val="auto"/>
        </w:rPr>
        <w:t>.</w:t>
      </w:r>
    </w:p>
    <w:p w14:paraId="78828695" w14:textId="77777777" w:rsidR="00F3722F" w:rsidRDefault="00F3722F" w:rsidP="00675911">
      <w:pPr>
        <w:pStyle w:val="Akapitzlist"/>
        <w:numPr>
          <w:ilvl w:val="0"/>
          <w:numId w:val="15"/>
        </w:numPr>
        <w:ind w:left="284" w:right="159" w:hanging="284"/>
        <w:rPr>
          <w:color w:val="auto"/>
        </w:rPr>
      </w:pPr>
      <w:r w:rsidRPr="00793263">
        <w:rPr>
          <w:color w:val="auto"/>
        </w:rPr>
        <w:t>Oświadczenie o przetwarzaniu danych osobowych</w:t>
      </w:r>
      <w:r w:rsidR="00793263">
        <w:rPr>
          <w:color w:val="auto"/>
        </w:rPr>
        <w:t>.</w:t>
      </w:r>
    </w:p>
    <w:p w14:paraId="42720B66" w14:textId="77777777" w:rsidR="00F3722F" w:rsidRPr="00793263" w:rsidRDefault="00F3722F" w:rsidP="00675911">
      <w:pPr>
        <w:pStyle w:val="Akapitzlist"/>
        <w:numPr>
          <w:ilvl w:val="0"/>
          <w:numId w:val="15"/>
        </w:numPr>
        <w:ind w:left="284" w:right="159" w:hanging="284"/>
        <w:rPr>
          <w:color w:val="auto"/>
        </w:rPr>
      </w:pPr>
      <w:r w:rsidRPr="00345A75">
        <w:t>Formularz danych uczestnika</w:t>
      </w:r>
      <w:r w:rsidR="00793263">
        <w:t>.</w:t>
      </w:r>
    </w:p>
    <w:p w14:paraId="2C2C18E7" w14:textId="77777777" w:rsidR="00727CBC" w:rsidRPr="00675911" w:rsidRDefault="00727CBC" w:rsidP="00675911">
      <w:pPr>
        <w:pStyle w:val="Akapitzlist"/>
        <w:numPr>
          <w:ilvl w:val="0"/>
          <w:numId w:val="15"/>
        </w:numPr>
        <w:ind w:left="284" w:right="159" w:hanging="284"/>
        <w:rPr>
          <w:color w:val="auto"/>
        </w:rPr>
      </w:pPr>
      <w:r w:rsidRPr="00675911">
        <w:rPr>
          <w:sz w:val="24"/>
          <w:szCs w:val="24"/>
        </w:rPr>
        <w:t>Ankieta zgłoszeniowa wraz z deklaracją uczestnika projektu</w:t>
      </w:r>
      <w:r w:rsidR="004063F6" w:rsidRPr="00675911">
        <w:rPr>
          <w:sz w:val="24"/>
          <w:szCs w:val="24"/>
        </w:rPr>
        <w:t xml:space="preserve"> (kadra)</w:t>
      </w:r>
      <w:r w:rsidR="00675911">
        <w:rPr>
          <w:sz w:val="24"/>
          <w:szCs w:val="24"/>
        </w:rPr>
        <w:t>.</w:t>
      </w:r>
    </w:p>
    <w:p w14:paraId="32C42F62" w14:textId="77777777" w:rsidR="00727CBC" w:rsidRDefault="00727CBC" w:rsidP="00A55CE2">
      <w:pPr>
        <w:ind w:left="0" w:right="159" w:firstLine="0"/>
      </w:pPr>
    </w:p>
    <w:p w14:paraId="2B5A97CC" w14:textId="77777777" w:rsidR="009C703B" w:rsidRPr="00D003E7" w:rsidRDefault="009C703B" w:rsidP="00070EA3">
      <w:pPr>
        <w:ind w:left="0" w:right="159" w:firstLine="0"/>
        <w:rPr>
          <w:sz w:val="24"/>
          <w:szCs w:val="24"/>
        </w:rPr>
      </w:pPr>
    </w:p>
    <w:sectPr w:rsidR="009C703B" w:rsidRPr="00D003E7" w:rsidSect="00D103B4">
      <w:headerReference w:type="default" r:id="rId8"/>
      <w:pgSz w:w="11906" w:h="16838"/>
      <w:pgMar w:top="-1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5E71" w14:textId="77777777" w:rsidR="00404297" w:rsidRDefault="00404297" w:rsidP="00D103B4">
      <w:pPr>
        <w:spacing w:after="0" w:line="240" w:lineRule="auto"/>
      </w:pPr>
      <w:r>
        <w:separator/>
      </w:r>
    </w:p>
  </w:endnote>
  <w:endnote w:type="continuationSeparator" w:id="0">
    <w:p w14:paraId="2D6E3EB7" w14:textId="77777777" w:rsidR="00404297" w:rsidRDefault="00404297" w:rsidP="00D1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51F7" w14:textId="77777777" w:rsidR="00404297" w:rsidRDefault="00404297" w:rsidP="00D103B4">
      <w:pPr>
        <w:spacing w:after="0" w:line="240" w:lineRule="auto"/>
      </w:pPr>
      <w:r>
        <w:separator/>
      </w:r>
    </w:p>
  </w:footnote>
  <w:footnote w:type="continuationSeparator" w:id="0">
    <w:p w14:paraId="64DDEBC9" w14:textId="77777777" w:rsidR="00404297" w:rsidRDefault="00404297" w:rsidP="00D1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9201" w14:textId="77777777" w:rsidR="00D103B4" w:rsidRDefault="00D103B4" w:rsidP="00D103B4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57E70" wp14:editId="13802DF0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5940425" cy="1600200"/>
          <wp:effectExtent l="0" t="0" r="317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D7100C" w14:textId="77777777" w:rsidR="00D103B4" w:rsidRDefault="00D10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920"/>
    <w:multiLevelType w:val="hybridMultilevel"/>
    <w:tmpl w:val="4F62BF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56910"/>
    <w:multiLevelType w:val="hybridMultilevel"/>
    <w:tmpl w:val="5D02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71"/>
    <w:multiLevelType w:val="hybridMultilevel"/>
    <w:tmpl w:val="CD48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4DCF"/>
    <w:multiLevelType w:val="hybridMultilevel"/>
    <w:tmpl w:val="390854B2"/>
    <w:lvl w:ilvl="0" w:tplc="817286A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EC459A"/>
    <w:multiLevelType w:val="hybridMultilevel"/>
    <w:tmpl w:val="F37A43BC"/>
    <w:lvl w:ilvl="0" w:tplc="7E1451D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207924"/>
    <w:multiLevelType w:val="hybridMultilevel"/>
    <w:tmpl w:val="51EEA4E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213B52"/>
    <w:multiLevelType w:val="hybridMultilevel"/>
    <w:tmpl w:val="DE8A101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B15461"/>
    <w:multiLevelType w:val="hybridMultilevel"/>
    <w:tmpl w:val="7ADA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AEF"/>
    <w:multiLevelType w:val="hybridMultilevel"/>
    <w:tmpl w:val="F2EE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0D33"/>
    <w:multiLevelType w:val="hybridMultilevel"/>
    <w:tmpl w:val="C304F05C"/>
    <w:lvl w:ilvl="0" w:tplc="BEBA8A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92522E4"/>
    <w:multiLevelType w:val="hybridMultilevel"/>
    <w:tmpl w:val="A34AD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20B7"/>
    <w:multiLevelType w:val="hybridMultilevel"/>
    <w:tmpl w:val="DE061E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A1A4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5C28"/>
    <w:multiLevelType w:val="hybridMultilevel"/>
    <w:tmpl w:val="2898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4F58"/>
    <w:multiLevelType w:val="hybridMultilevel"/>
    <w:tmpl w:val="510A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A332386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1278C7"/>
    <w:multiLevelType w:val="hybridMultilevel"/>
    <w:tmpl w:val="09A65ECE"/>
    <w:lvl w:ilvl="0" w:tplc="6F6C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05FF2"/>
    <w:multiLevelType w:val="hybridMultilevel"/>
    <w:tmpl w:val="6E96F8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BF7B44"/>
    <w:multiLevelType w:val="hybridMultilevel"/>
    <w:tmpl w:val="5EDEC12C"/>
    <w:lvl w:ilvl="0" w:tplc="2C2E56EE">
      <w:start w:val="1"/>
      <w:numFmt w:val="decimal"/>
      <w:lvlText w:val="%1)"/>
      <w:lvlJc w:val="left"/>
      <w:pPr>
        <w:ind w:left="3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45" w:hanging="360"/>
      </w:pPr>
    </w:lvl>
    <w:lvl w:ilvl="2" w:tplc="0415001B" w:tentative="1">
      <w:start w:val="1"/>
      <w:numFmt w:val="lowerRoman"/>
      <w:lvlText w:val="%3."/>
      <w:lvlJc w:val="right"/>
      <w:pPr>
        <w:ind w:left="5365" w:hanging="180"/>
      </w:pPr>
    </w:lvl>
    <w:lvl w:ilvl="3" w:tplc="0415000F" w:tentative="1">
      <w:start w:val="1"/>
      <w:numFmt w:val="decimal"/>
      <w:lvlText w:val="%4."/>
      <w:lvlJc w:val="left"/>
      <w:pPr>
        <w:ind w:left="6085" w:hanging="360"/>
      </w:pPr>
    </w:lvl>
    <w:lvl w:ilvl="4" w:tplc="04150019" w:tentative="1">
      <w:start w:val="1"/>
      <w:numFmt w:val="lowerLetter"/>
      <w:lvlText w:val="%5."/>
      <w:lvlJc w:val="left"/>
      <w:pPr>
        <w:ind w:left="6805" w:hanging="360"/>
      </w:pPr>
    </w:lvl>
    <w:lvl w:ilvl="5" w:tplc="0415001B" w:tentative="1">
      <w:start w:val="1"/>
      <w:numFmt w:val="lowerRoman"/>
      <w:lvlText w:val="%6."/>
      <w:lvlJc w:val="right"/>
      <w:pPr>
        <w:ind w:left="7525" w:hanging="180"/>
      </w:pPr>
    </w:lvl>
    <w:lvl w:ilvl="6" w:tplc="0415000F" w:tentative="1">
      <w:start w:val="1"/>
      <w:numFmt w:val="decimal"/>
      <w:lvlText w:val="%7."/>
      <w:lvlJc w:val="left"/>
      <w:pPr>
        <w:ind w:left="8245" w:hanging="360"/>
      </w:pPr>
    </w:lvl>
    <w:lvl w:ilvl="7" w:tplc="04150019" w:tentative="1">
      <w:start w:val="1"/>
      <w:numFmt w:val="lowerLetter"/>
      <w:lvlText w:val="%8."/>
      <w:lvlJc w:val="left"/>
      <w:pPr>
        <w:ind w:left="8965" w:hanging="360"/>
      </w:pPr>
    </w:lvl>
    <w:lvl w:ilvl="8" w:tplc="0415001B" w:tentative="1">
      <w:start w:val="1"/>
      <w:numFmt w:val="lowerRoman"/>
      <w:lvlText w:val="%9."/>
      <w:lvlJc w:val="right"/>
      <w:pPr>
        <w:ind w:left="9685" w:hanging="180"/>
      </w:pPr>
    </w:lvl>
  </w:abstractNum>
  <w:abstractNum w:abstractNumId="17" w15:restartNumberingAfterBreak="0">
    <w:nsid w:val="4A850F96"/>
    <w:multiLevelType w:val="hybridMultilevel"/>
    <w:tmpl w:val="64F0D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444F7"/>
    <w:multiLevelType w:val="hybridMultilevel"/>
    <w:tmpl w:val="5B22C4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B07A8"/>
    <w:multiLevelType w:val="hybridMultilevel"/>
    <w:tmpl w:val="204C7C46"/>
    <w:lvl w:ilvl="0" w:tplc="25D6F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F15980"/>
    <w:multiLevelType w:val="hybridMultilevel"/>
    <w:tmpl w:val="1D465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6D3B"/>
    <w:multiLevelType w:val="multilevel"/>
    <w:tmpl w:val="7772C946"/>
    <w:lvl w:ilvl="0">
      <w:start w:val="1"/>
      <w:numFmt w:val="decimal"/>
      <w:lvlText w:val="%1."/>
      <w:lvlJc w:val="left"/>
      <w:pPr>
        <w:tabs>
          <w:tab w:val="num" w:pos="0"/>
        </w:tabs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725C0CB7"/>
    <w:multiLevelType w:val="hybridMultilevel"/>
    <w:tmpl w:val="BCFC9902"/>
    <w:lvl w:ilvl="0" w:tplc="1FA07D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20"/>
  </w:num>
  <w:num w:numId="5">
    <w:abstractNumId w:val="18"/>
  </w:num>
  <w:num w:numId="6">
    <w:abstractNumId w:val="9"/>
  </w:num>
  <w:num w:numId="7">
    <w:abstractNumId w:val="0"/>
  </w:num>
  <w:num w:numId="8">
    <w:abstractNumId w:val="11"/>
  </w:num>
  <w:num w:numId="9">
    <w:abstractNumId w:val="17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 w:numId="14">
    <w:abstractNumId w:val="22"/>
  </w:num>
  <w:num w:numId="15">
    <w:abstractNumId w:val="14"/>
  </w:num>
  <w:num w:numId="16">
    <w:abstractNumId w:val="6"/>
  </w:num>
  <w:num w:numId="17">
    <w:abstractNumId w:val="5"/>
  </w:num>
  <w:num w:numId="18">
    <w:abstractNumId w:val="1"/>
  </w:num>
  <w:num w:numId="19">
    <w:abstractNumId w:val="4"/>
  </w:num>
  <w:num w:numId="20">
    <w:abstractNumId w:val="12"/>
  </w:num>
  <w:num w:numId="21">
    <w:abstractNumId w:val="16"/>
  </w:num>
  <w:num w:numId="22">
    <w:abstractNumId w:val="8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D4"/>
    <w:rsid w:val="000242A2"/>
    <w:rsid w:val="00024761"/>
    <w:rsid w:val="00024F01"/>
    <w:rsid w:val="00027C01"/>
    <w:rsid w:val="00036E31"/>
    <w:rsid w:val="00070EA3"/>
    <w:rsid w:val="00075251"/>
    <w:rsid w:val="00083005"/>
    <w:rsid w:val="000A0081"/>
    <w:rsid w:val="000A0E69"/>
    <w:rsid w:val="000A676F"/>
    <w:rsid w:val="000B36B1"/>
    <w:rsid w:val="000D43BB"/>
    <w:rsid w:val="00103DB4"/>
    <w:rsid w:val="001042A8"/>
    <w:rsid w:val="00137B97"/>
    <w:rsid w:val="00177B09"/>
    <w:rsid w:val="00182751"/>
    <w:rsid w:val="001B5E49"/>
    <w:rsid w:val="001B6F62"/>
    <w:rsid w:val="001F3CAC"/>
    <w:rsid w:val="001F7FC9"/>
    <w:rsid w:val="0022125C"/>
    <w:rsid w:val="0022345A"/>
    <w:rsid w:val="00225C64"/>
    <w:rsid w:val="002357E3"/>
    <w:rsid w:val="00245945"/>
    <w:rsid w:val="002509D6"/>
    <w:rsid w:val="0027316E"/>
    <w:rsid w:val="00275C7F"/>
    <w:rsid w:val="00277BF4"/>
    <w:rsid w:val="00293B69"/>
    <w:rsid w:val="0029581F"/>
    <w:rsid w:val="002A2215"/>
    <w:rsid w:val="002A776A"/>
    <w:rsid w:val="002B24C6"/>
    <w:rsid w:val="002F5856"/>
    <w:rsid w:val="00331822"/>
    <w:rsid w:val="00345A75"/>
    <w:rsid w:val="003670B8"/>
    <w:rsid w:val="003841BC"/>
    <w:rsid w:val="00390B04"/>
    <w:rsid w:val="003A2A27"/>
    <w:rsid w:val="003E0759"/>
    <w:rsid w:val="003E20A7"/>
    <w:rsid w:val="003E4781"/>
    <w:rsid w:val="003E50AF"/>
    <w:rsid w:val="00401DAD"/>
    <w:rsid w:val="00404297"/>
    <w:rsid w:val="004053BD"/>
    <w:rsid w:val="004063F6"/>
    <w:rsid w:val="0042045D"/>
    <w:rsid w:val="004527AC"/>
    <w:rsid w:val="00454E50"/>
    <w:rsid w:val="004645C4"/>
    <w:rsid w:val="0046642B"/>
    <w:rsid w:val="00480304"/>
    <w:rsid w:val="00483CD4"/>
    <w:rsid w:val="00495428"/>
    <w:rsid w:val="00497D6B"/>
    <w:rsid w:val="004A1C7E"/>
    <w:rsid w:val="004E559E"/>
    <w:rsid w:val="004F2184"/>
    <w:rsid w:val="00517453"/>
    <w:rsid w:val="005250AC"/>
    <w:rsid w:val="00525ECB"/>
    <w:rsid w:val="00535AD0"/>
    <w:rsid w:val="00535B11"/>
    <w:rsid w:val="00546EB7"/>
    <w:rsid w:val="005707D4"/>
    <w:rsid w:val="0058556B"/>
    <w:rsid w:val="005C68A8"/>
    <w:rsid w:val="005D52E5"/>
    <w:rsid w:val="00675911"/>
    <w:rsid w:val="00691B4A"/>
    <w:rsid w:val="00691F65"/>
    <w:rsid w:val="006924BD"/>
    <w:rsid w:val="006941A4"/>
    <w:rsid w:val="00696B5E"/>
    <w:rsid w:val="006B012E"/>
    <w:rsid w:val="006C61B2"/>
    <w:rsid w:val="006E48D9"/>
    <w:rsid w:val="006F4129"/>
    <w:rsid w:val="00727CBC"/>
    <w:rsid w:val="00737B24"/>
    <w:rsid w:val="00740F76"/>
    <w:rsid w:val="007560DC"/>
    <w:rsid w:val="007746D2"/>
    <w:rsid w:val="00793263"/>
    <w:rsid w:val="007A090F"/>
    <w:rsid w:val="007D37FD"/>
    <w:rsid w:val="0082055E"/>
    <w:rsid w:val="008278B3"/>
    <w:rsid w:val="008440C7"/>
    <w:rsid w:val="008666BC"/>
    <w:rsid w:val="00870BC0"/>
    <w:rsid w:val="00872078"/>
    <w:rsid w:val="008A3E03"/>
    <w:rsid w:val="008C3678"/>
    <w:rsid w:val="008C36F1"/>
    <w:rsid w:val="008D23BD"/>
    <w:rsid w:val="008E3575"/>
    <w:rsid w:val="008F74C4"/>
    <w:rsid w:val="00914DF5"/>
    <w:rsid w:val="00932D7E"/>
    <w:rsid w:val="00947A89"/>
    <w:rsid w:val="00970D59"/>
    <w:rsid w:val="0099097F"/>
    <w:rsid w:val="009C2C06"/>
    <w:rsid w:val="009C703B"/>
    <w:rsid w:val="009E33B1"/>
    <w:rsid w:val="009F2D88"/>
    <w:rsid w:val="00A1247E"/>
    <w:rsid w:val="00A205B5"/>
    <w:rsid w:val="00A319A9"/>
    <w:rsid w:val="00A4501E"/>
    <w:rsid w:val="00A55CE2"/>
    <w:rsid w:val="00A864C6"/>
    <w:rsid w:val="00A96902"/>
    <w:rsid w:val="00AA5FF9"/>
    <w:rsid w:val="00AA7042"/>
    <w:rsid w:val="00AC13AF"/>
    <w:rsid w:val="00AC2081"/>
    <w:rsid w:val="00AC7787"/>
    <w:rsid w:val="00AD5262"/>
    <w:rsid w:val="00AD5BCC"/>
    <w:rsid w:val="00AF2E10"/>
    <w:rsid w:val="00B03917"/>
    <w:rsid w:val="00B21AC2"/>
    <w:rsid w:val="00B3156F"/>
    <w:rsid w:val="00B45680"/>
    <w:rsid w:val="00B611BA"/>
    <w:rsid w:val="00B61E0C"/>
    <w:rsid w:val="00B750ED"/>
    <w:rsid w:val="00B761FD"/>
    <w:rsid w:val="00B9641F"/>
    <w:rsid w:val="00BC6483"/>
    <w:rsid w:val="00BD26C7"/>
    <w:rsid w:val="00BD6869"/>
    <w:rsid w:val="00BE1094"/>
    <w:rsid w:val="00BE525C"/>
    <w:rsid w:val="00BF517E"/>
    <w:rsid w:val="00C02A56"/>
    <w:rsid w:val="00C25366"/>
    <w:rsid w:val="00C404C0"/>
    <w:rsid w:val="00C658FC"/>
    <w:rsid w:val="00CD40BA"/>
    <w:rsid w:val="00CF79BF"/>
    <w:rsid w:val="00D003E7"/>
    <w:rsid w:val="00D103B4"/>
    <w:rsid w:val="00D141B8"/>
    <w:rsid w:val="00D4371F"/>
    <w:rsid w:val="00D47AE7"/>
    <w:rsid w:val="00D6261E"/>
    <w:rsid w:val="00D673F3"/>
    <w:rsid w:val="00D744AA"/>
    <w:rsid w:val="00D82CA8"/>
    <w:rsid w:val="00D920B1"/>
    <w:rsid w:val="00D9500A"/>
    <w:rsid w:val="00DA01D5"/>
    <w:rsid w:val="00DA5746"/>
    <w:rsid w:val="00DB43DD"/>
    <w:rsid w:val="00DD01BC"/>
    <w:rsid w:val="00DD3B2D"/>
    <w:rsid w:val="00E045C0"/>
    <w:rsid w:val="00E04A8F"/>
    <w:rsid w:val="00E23EDE"/>
    <w:rsid w:val="00E25A92"/>
    <w:rsid w:val="00E55B22"/>
    <w:rsid w:val="00E56234"/>
    <w:rsid w:val="00E6068F"/>
    <w:rsid w:val="00E71066"/>
    <w:rsid w:val="00E72BDA"/>
    <w:rsid w:val="00E8776A"/>
    <w:rsid w:val="00E954B8"/>
    <w:rsid w:val="00EA0A47"/>
    <w:rsid w:val="00EA2319"/>
    <w:rsid w:val="00EC39B3"/>
    <w:rsid w:val="00ED28D5"/>
    <w:rsid w:val="00EE2254"/>
    <w:rsid w:val="00EE283E"/>
    <w:rsid w:val="00EF6C5E"/>
    <w:rsid w:val="00F057AD"/>
    <w:rsid w:val="00F114A8"/>
    <w:rsid w:val="00F25E7B"/>
    <w:rsid w:val="00F35C50"/>
    <w:rsid w:val="00F3722F"/>
    <w:rsid w:val="00F5294B"/>
    <w:rsid w:val="00F60A66"/>
    <w:rsid w:val="00F63A46"/>
    <w:rsid w:val="00F96E34"/>
    <w:rsid w:val="00FB563B"/>
    <w:rsid w:val="00FD3D7D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73DEE0"/>
  <w15:chartTrackingRefBased/>
  <w15:docId w15:val="{0F0B95AC-B783-4AE2-A3C3-CB34DE86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7D4"/>
    <w:pPr>
      <w:suppressAutoHyphens/>
      <w:spacing w:after="59" w:line="271" w:lineRule="auto"/>
      <w:ind w:left="3575" w:right="42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B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F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F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3B4"/>
    <w:rPr>
      <w:rFonts w:ascii="Times New Roman" w:eastAsia="Times New Roman" w:hAnsi="Times New Roman" w:cs="Times New Roman"/>
      <w:color w:val="000000"/>
      <w:sz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3B4"/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C7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C7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7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er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1929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18</cp:revision>
  <dcterms:created xsi:type="dcterms:W3CDTF">2023-11-24T09:54:00Z</dcterms:created>
  <dcterms:modified xsi:type="dcterms:W3CDTF">2023-11-30T06:44:00Z</dcterms:modified>
</cp:coreProperties>
</file>