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437170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Dostępna uczelnia – Politechnika Koszalińska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A018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E263AC">
        <w:trPr>
          <w:trHeight w:val="610"/>
        </w:trPr>
        <w:tc>
          <w:tcPr>
            <w:tcW w:w="562" w:type="dxa"/>
            <w:vAlign w:val="center"/>
          </w:tcPr>
          <w:p w:rsidR="00597D6C" w:rsidRDefault="00FD188B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597D6C" w:rsidRPr="00BE1ADD" w:rsidRDefault="00DB3EB2" w:rsidP="00FD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09.10.2023</w:t>
            </w:r>
          </w:p>
        </w:tc>
        <w:tc>
          <w:tcPr>
            <w:tcW w:w="4111" w:type="dxa"/>
            <w:vAlign w:val="center"/>
          </w:tcPr>
          <w:p w:rsidR="00597D6C" w:rsidRDefault="00DB3EB2" w:rsidP="00FD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Kampus Politechniki Koszalińskiej  przy ul. Śniadeckich 2, sala 202 I</w:t>
            </w:r>
          </w:p>
        </w:tc>
        <w:tc>
          <w:tcPr>
            <w:tcW w:w="1843" w:type="dxa"/>
            <w:vAlign w:val="center"/>
          </w:tcPr>
          <w:p w:rsidR="00597D6C" w:rsidRDefault="00DB3EB2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14:30</w:t>
            </w:r>
          </w:p>
        </w:tc>
        <w:tc>
          <w:tcPr>
            <w:tcW w:w="5635" w:type="dxa"/>
            <w:vAlign w:val="center"/>
          </w:tcPr>
          <w:p w:rsidR="00597D6C" w:rsidRDefault="007D465C" w:rsidP="00FD188B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„Projektowanie uniwersalne”</w:t>
            </w:r>
          </w:p>
        </w:tc>
      </w:tr>
      <w:tr w:rsidR="00597D6C" w:rsidTr="00E263AC">
        <w:trPr>
          <w:trHeight w:val="547"/>
        </w:trPr>
        <w:tc>
          <w:tcPr>
            <w:tcW w:w="562" w:type="dxa"/>
            <w:vAlign w:val="center"/>
          </w:tcPr>
          <w:p w:rsidR="00597D6C" w:rsidRDefault="00E67235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597D6C" w:rsidRPr="006004DB" w:rsidRDefault="00DB3EB2" w:rsidP="00D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10.10.2023</w:t>
            </w:r>
          </w:p>
        </w:tc>
        <w:tc>
          <w:tcPr>
            <w:tcW w:w="4111" w:type="dxa"/>
            <w:vAlign w:val="center"/>
          </w:tcPr>
          <w:p w:rsidR="00597D6C" w:rsidRDefault="00DB3EB2" w:rsidP="0064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Kampus Politechniki Koszalińskiej  przy ul. Śniadeckich 2, sala 102B</w:t>
            </w:r>
          </w:p>
        </w:tc>
        <w:tc>
          <w:tcPr>
            <w:tcW w:w="1843" w:type="dxa"/>
            <w:vAlign w:val="center"/>
          </w:tcPr>
          <w:p w:rsidR="00597D6C" w:rsidRDefault="00DB3EB2" w:rsidP="0064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14:30</w:t>
            </w:r>
          </w:p>
        </w:tc>
        <w:tc>
          <w:tcPr>
            <w:tcW w:w="5635" w:type="dxa"/>
            <w:vAlign w:val="center"/>
          </w:tcPr>
          <w:p w:rsidR="00597D6C" w:rsidRDefault="007D465C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„Projektowanie uniwersalne”</w:t>
            </w:r>
          </w:p>
        </w:tc>
      </w:tr>
      <w:tr w:rsidR="00597D6C" w:rsidTr="00E263AC">
        <w:trPr>
          <w:trHeight w:val="570"/>
        </w:trPr>
        <w:tc>
          <w:tcPr>
            <w:tcW w:w="562" w:type="dxa"/>
            <w:vAlign w:val="center"/>
          </w:tcPr>
          <w:p w:rsidR="00597D6C" w:rsidRDefault="00E67235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597D6C" w:rsidRPr="006004DB" w:rsidRDefault="00DB3EB2" w:rsidP="00D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11.10.2023</w:t>
            </w:r>
          </w:p>
        </w:tc>
        <w:tc>
          <w:tcPr>
            <w:tcW w:w="4111" w:type="dxa"/>
            <w:vAlign w:val="center"/>
          </w:tcPr>
          <w:p w:rsidR="00597D6C" w:rsidRPr="00DB3EB2" w:rsidRDefault="00DB3EB2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2">
              <w:rPr>
                <w:rFonts w:ascii="Times New Roman" w:hAnsi="Times New Roman" w:cs="Times New Roman"/>
                <w:sz w:val="24"/>
                <w:szCs w:val="24"/>
              </w:rPr>
              <w:t xml:space="preserve">Kampus Politechniki Koszalińskiej  przy ul. Śniadeckich 2, </w:t>
            </w:r>
            <w:r w:rsidRPr="00DB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109-1 D (czytelnia)</w:t>
            </w:r>
          </w:p>
        </w:tc>
        <w:tc>
          <w:tcPr>
            <w:tcW w:w="1843" w:type="dxa"/>
            <w:vAlign w:val="center"/>
          </w:tcPr>
          <w:p w:rsidR="00597D6C" w:rsidRDefault="00DB3EB2" w:rsidP="0064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14:30</w:t>
            </w:r>
          </w:p>
        </w:tc>
        <w:tc>
          <w:tcPr>
            <w:tcW w:w="5635" w:type="dxa"/>
            <w:vAlign w:val="center"/>
          </w:tcPr>
          <w:p w:rsidR="00597D6C" w:rsidRDefault="007D465C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„Projektowanie uniwersalne”</w:t>
            </w:r>
          </w:p>
        </w:tc>
      </w:tr>
      <w:tr w:rsidR="00597D6C" w:rsidTr="00E263AC">
        <w:trPr>
          <w:trHeight w:val="705"/>
        </w:trPr>
        <w:tc>
          <w:tcPr>
            <w:tcW w:w="562" w:type="dxa"/>
            <w:vAlign w:val="center"/>
          </w:tcPr>
          <w:p w:rsidR="00597D6C" w:rsidRDefault="00E67235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597D6C" w:rsidRPr="006004DB" w:rsidRDefault="00DB3EB2" w:rsidP="00AD0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12.10.2023</w:t>
            </w:r>
          </w:p>
        </w:tc>
        <w:tc>
          <w:tcPr>
            <w:tcW w:w="4111" w:type="dxa"/>
            <w:vAlign w:val="center"/>
          </w:tcPr>
          <w:p w:rsidR="00597D6C" w:rsidRDefault="00DB3EB2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Kampus Politechniki Koszalińskiej  przy ul. Śniadeckich 2, sala </w:t>
            </w:r>
            <w:r w:rsidR="007D465C">
              <w:rPr>
                <w:rFonts w:ascii="Times New Roman" w:hAnsi="Times New Roman" w:cs="Times New Roman"/>
                <w:sz w:val="24"/>
                <w:szCs w:val="24"/>
              </w:rPr>
              <w:t>04A</w:t>
            </w:r>
          </w:p>
        </w:tc>
        <w:tc>
          <w:tcPr>
            <w:tcW w:w="1843" w:type="dxa"/>
            <w:vAlign w:val="center"/>
          </w:tcPr>
          <w:p w:rsidR="00597D6C" w:rsidRDefault="00DB3EB2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14:30</w:t>
            </w:r>
          </w:p>
        </w:tc>
        <w:tc>
          <w:tcPr>
            <w:tcW w:w="5635" w:type="dxa"/>
            <w:vAlign w:val="center"/>
          </w:tcPr>
          <w:p w:rsidR="00597D6C" w:rsidRDefault="007D465C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„Projektowanie uniwersalne”</w:t>
            </w:r>
          </w:p>
        </w:tc>
      </w:tr>
      <w:tr w:rsidR="005C79C8" w:rsidTr="00E263AC">
        <w:trPr>
          <w:trHeight w:val="705"/>
        </w:trPr>
        <w:tc>
          <w:tcPr>
            <w:tcW w:w="562" w:type="dxa"/>
            <w:vAlign w:val="center"/>
          </w:tcPr>
          <w:p w:rsidR="005C79C8" w:rsidRDefault="005C79C8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5C79C8" w:rsidRDefault="005C79C8" w:rsidP="00AD0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C79C8" w:rsidRDefault="005C79C8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79C8" w:rsidRDefault="005C79C8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5C79C8" w:rsidRDefault="005C79C8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6C" w:rsidTr="00E263AC">
        <w:trPr>
          <w:trHeight w:val="545"/>
        </w:trPr>
        <w:tc>
          <w:tcPr>
            <w:tcW w:w="562" w:type="dxa"/>
            <w:vAlign w:val="center"/>
          </w:tcPr>
          <w:p w:rsidR="00597D6C" w:rsidRDefault="005C79C8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97D6C" w:rsidRPr="006004DB" w:rsidRDefault="00597D6C" w:rsidP="0064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7D6C" w:rsidRDefault="00597D6C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7D6C" w:rsidRDefault="00597D6C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597D6C" w:rsidRDefault="00597D6C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0FF" w:rsidRDefault="00E950FF" w:rsidP="00597D6C">
      <w:pPr>
        <w:spacing w:after="0" w:line="240" w:lineRule="auto"/>
      </w:pPr>
      <w:r>
        <w:separator/>
      </w:r>
    </w:p>
  </w:endnote>
  <w:endnote w:type="continuationSeparator" w:id="0">
    <w:p w:rsidR="00E950FF" w:rsidRDefault="00E950FF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0FF" w:rsidRDefault="00E950FF" w:rsidP="00597D6C">
      <w:pPr>
        <w:spacing w:after="0" w:line="240" w:lineRule="auto"/>
      </w:pPr>
      <w:r>
        <w:separator/>
      </w:r>
    </w:p>
  </w:footnote>
  <w:footnote w:type="continuationSeparator" w:id="0">
    <w:p w:rsidR="00E950FF" w:rsidRDefault="00E950FF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37170" w:rsidP="00597D6C">
    <w:pPr>
      <w:pStyle w:val="Nagwek"/>
      <w:jc w:val="center"/>
    </w:pPr>
    <w:r>
      <w:rPr>
        <w:noProof/>
      </w:rPr>
      <w:drawing>
        <wp:inline distT="0" distB="0" distL="0" distR="0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1E04B0"/>
    <w:rsid w:val="00263D1E"/>
    <w:rsid w:val="00283F38"/>
    <w:rsid w:val="002B6D51"/>
    <w:rsid w:val="003345E3"/>
    <w:rsid w:val="00437170"/>
    <w:rsid w:val="004D464E"/>
    <w:rsid w:val="004D5BC9"/>
    <w:rsid w:val="00521A65"/>
    <w:rsid w:val="00597D6C"/>
    <w:rsid w:val="005C79C8"/>
    <w:rsid w:val="005D235B"/>
    <w:rsid w:val="006004DB"/>
    <w:rsid w:val="0064288D"/>
    <w:rsid w:val="00644FBC"/>
    <w:rsid w:val="007D465C"/>
    <w:rsid w:val="008058BE"/>
    <w:rsid w:val="00822CA4"/>
    <w:rsid w:val="00A32BC7"/>
    <w:rsid w:val="00A9702F"/>
    <w:rsid w:val="00AD0758"/>
    <w:rsid w:val="00AD0DDB"/>
    <w:rsid w:val="00B93EC0"/>
    <w:rsid w:val="00BE1ADD"/>
    <w:rsid w:val="00C86A9A"/>
    <w:rsid w:val="00DA14CB"/>
    <w:rsid w:val="00DB3EB2"/>
    <w:rsid w:val="00DC1936"/>
    <w:rsid w:val="00E263AC"/>
    <w:rsid w:val="00E55C4A"/>
    <w:rsid w:val="00E67235"/>
    <w:rsid w:val="00E950FF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4DDC3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6</cp:revision>
  <dcterms:created xsi:type="dcterms:W3CDTF">2021-02-19T12:55:00Z</dcterms:created>
  <dcterms:modified xsi:type="dcterms:W3CDTF">2023-10-06T08:28:00Z</dcterms:modified>
</cp:coreProperties>
</file>